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0D41B" w14:textId="77777777" w:rsidR="002D41F4" w:rsidRDefault="00D61D70" w:rsidP="003729E3">
      <w:pPr>
        <w:pStyle w:val="Paragraphestandard"/>
        <w:ind w:left="2832" w:hanging="1698"/>
        <w:rPr>
          <w:rFonts w:ascii="Calibri" w:hAnsi="Calibri" w:cs="NeoSansStd-Medium"/>
          <w:b/>
          <w:sz w:val="36"/>
          <w:szCs w:val="36"/>
        </w:rPr>
        <w:sectPr w:rsidR="002D41F4" w:rsidSect="003C7D55">
          <w:headerReference w:type="default" r:id="rId11"/>
          <w:footerReference w:type="default" r:id="rId12"/>
          <w:pgSz w:w="11900" w:h="16840"/>
          <w:pgMar w:top="1418" w:right="0" w:bottom="1418" w:left="0" w:header="0" w:footer="227" w:gutter="0"/>
          <w:cols w:space="708"/>
        </w:sectPr>
      </w:pPr>
      <w:r>
        <w:rPr>
          <w:rFonts w:ascii="Calibri" w:hAnsi="Calibri" w:cs="NeoSansStd-Medium"/>
          <w:b/>
          <w:noProof/>
          <w:sz w:val="36"/>
          <w:szCs w:val="36"/>
          <w:lang w:val="fr-FR" w:eastAsia="fr-FR"/>
        </w:rPr>
        <mc:AlternateContent>
          <mc:Choice Requires="wps">
            <w:drawing>
              <wp:anchor distT="0" distB="0" distL="114300" distR="114300" simplePos="0" relativeHeight="251658251" behindDoc="0" locked="0" layoutInCell="1" allowOverlap="1" wp14:anchorId="01FF5428" wp14:editId="3B4C407F">
                <wp:simplePos x="0" y="0"/>
                <wp:positionH relativeFrom="column">
                  <wp:posOffset>2971800</wp:posOffset>
                </wp:positionH>
                <wp:positionV relativeFrom="paragraph">
                  <wp:posOffset>94615</wp:posOffset>
                </wp:positionV>
                <wp:extent cx="3886200" cy="2508885"/>
                <wp:effectExtent l="0" t="0" r="0" b="0"/>
                <wp:wrapTight wrapText="bothSides">
                  <wp:wrapPolygon edited="0">
                    <wp:start x="212" y="492"/>
                    <wp:lineTo x="212" y="20993"/>
                    <wp:lineTo x="21282" y="20993"/>
                    <wp:lineTo x="21282" y="492"/>
                    <wp:lineTo x="212" y="492"/>
                  </wp:wrapPolygon>
                </wp:wrapTight>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0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BF35" w14:textId="77777777" w:rsidR="00203A56" w:rsidRDefault="00203A56" w:rsidP="004A59E3">
                            <w:pPr>
                              <w:pStyle w:val="Paragraphestandard"/>
                              <w:rPr>
                                <w:rFonts w:ascii="Open Sans bold" w:hAnsi="Open Sans bold" w:cs="Open Sans Light"/>
                                <w:b/>
                                <w:bCs/>
                                <w:caps/>
                                <w:color w:val="0E2332"/>
                                <w:sz w:val="36"/>
                                <w:szCs w:val="36"/>
                                <w:u w:val="single"/>
                                <w:lang w:val="fr-FR"/>
                              </w:rPr>
                            </w:pPr>
                            <w:r>
                              <w:rPr>
                                <w:rFonts w:ascii="Open Sans bold" w:hAnsi="Open Sans bold" w:cs="Open Sans Light"/>
                                <w:b/>
                                <w:bCs/>
                                <w:caps/>
                                <w:color w:val="0E2332"/>
                                <w:sz w:val="36"/>
                                <w:szCs w:val="36"/>
                                <w:u w:val="single"/>
                                <w:lang w:val="fr-FR"/>
                              </w:rPr>
                              <w:t>Appel À pRojetS</w:t>
                            </w:r>
                          </w:p>
                          <w:p w14:paraId="0C9814FF" w14:textId="77777777" w:rsidR="00203A56" w:rsidRDefault="00203A56" w:rsidP="004A59E3">
                            <w:pPr>
                              <w:pStyle w:val="Paragraphestandard"/>
                              <w:rPr>
                                <w:rFonts w:ascii="Open Sans bold" w:hAnsi="Open Sans bold" w:cs="Open Sans Light"/>
                                <w:b/>
                                <w:bCs/>
                                <w:caps/>
                                <w:color w:val="0E2332"/>
                                <w:sz w:val="36"/>
                                <w:szCs w:val="36"/>
                                <w:u w:val="single"/>
                                <w:lang w:val="fr-FR"/>
                              </w:rPr>
                            </w:pPr>
                            <w:r>
                              <w:rPr>
                                <w:rFonts w:ascii="Open Sans bold" w:hAnsi="Open Sans bold" w:cs="Open Sans Light"/>
                                <w:b/>
                                <w:bCs/>
                                <w:caps/>
                                <w:color w:val="0E2332"/>
                                <w:sz w:val="36"/>
                                <w:szCs w:val="36"/>
                                <w:u w:val="single"/>
                                <w:lang w:val="fr-FR"/>
                              </w:rPr>
                              <w:t xml:space="preserve">WISE’CALL PME </w:t>
                            </w:r>
                          </w:p>
                          <w:p w14:paraId="416A3737" w14:textId="77777777" w:rsidR="00203A56" w:rsidRDefault="00203A56" w:rsidP="004A59E3">
                            <w:pPr>
                              <w:pStyle w:val="Paragraphestandard"/>
                              <w:rPr>
                                <w:rFonts w:ascii="Open Sans bold" w:hAnsi="Open Sans bold" w:cs="Open Sans Light"/>
                                <w:b/>
                                <w:bCs/>
                                <w:caps/>
                                <w:color w:val="0E2332"/>
                                <w:sz w:val="36"/>
                                <w:szCs w:val="36"/>
                                <w:u w:val="single"/>
                                <w:lang w:val="fr-FR"/>
                              </w:rPr>
                            </w:pPr>
                          </w:p>
                          <w:p w14:paraId="22D5207F" w14:textId="77777777" w:rsidR="00203A56" w:rsidRDefault="00203A56" w:rsidP="004A59E3">
                            <w:pPr>
                              <w:pStyle w:val="Paragraphestandard"/>
                              <w:rPr>
                                <w:rFonts w:ascii="Open Sans bold" w:hAnsi="Open Sans bold" w:cs="Open Sans Light"/>
                                <w:b/>
                                <w:bCs/>
                                <w:caps/>
                                <w:color w:val="0E2332"/>
                                <w:sz w:val="36"/>
                                <w:szCs w:val="36"/>
                                <w:u w:val="single"/>
                                <w:lang w:val="fr-FR"/>
                              </w:rPr>
                            </w:pPr>
                            <w:r w:rsidRPr="00D52CC3">
                              <w:rPr>
                                <w:rFonts w:ascii="Open Sans bold" w:hAnsi="Open Sans bold" w:cs="Open Sans Light"/>
                                <w:b/>
                                <w:bCs/>
                                <w:caps/>
                                <w:color w:val="0E2332"/>
                                <w:sz w:val="36"/>
                                <w:szCs w:val="36"/>
                                <w:u w:val="single"/>
                                <w:lang w:val="fr-FR"/>
                              </w:rPr>
                              <w:t>Cahier des charges</w:t>
                            </w:r>
                          </w:p>
                          <w:p w14:paraId="654C6C52" w14:textId="7ABF6ABF" w:rsidR="00203A56" w:rsidRDefault="00203A56" w:rsidP="004A59E3">
                            <w:pPr>
                              <w:rPr>
                                <w:rFonts w:cs="Open Sans Light"/>
                                <w:color w:val="0E2332"/>
                                <w:sz w:val="30"/>
                                <w:szCs w:val="30"/>
                              </w:rPr>
                            </w:pPr>
                            <w:r>
                              <w:rPr>
                                <w:rFonts w:cs="Open Sans Light"/>
                                <w:color w:val="0E2332"/>
                                <w:sz w:val="30"/>
                                <w:szCs w:val="30"/>
                              </w:rPr>
                              <w:t>Année 20</w:t>
                            </w:r>
                            <w:r w:rsidR="00E707A0">
                              <w:rPr>
                                <w:rFonts w:cs="Open Sans Light"/>
                                <w:color w:val="0E2332"/>
                                <w:sz w:val="30"/>
                                <w:szCs w:val="30"/>
                              </w:rPr>
                              <w:t>2</w:t>
                            </w:r>
                            <w:r w:rsidR="00C5429B">
                              <w:rPr>
                                <w:rFonts w:cs="Open Sans Light"/>
                                <w:color w:val="0E2332"/>
                                <w:sz w:val="30"/>
                                <w:szCs w:val="30"/>
                              </w:rPr>
                              <w:t>1</w:t>
                            </w:r>
                          </w:p>
                          <w:p w14:paraId="3FE46ADE" w14:textId="77777777" w:rsidR="00203A56" w:rsidRDefault="00203A56" w:rsidP="004A59E3">
                            <w:pPr>
                              <w:rPr>
                                <w:rFonts w:cs="Open Sans Light"/>
                                <w:color w:val="0E2332"/>
                                <w:sz w:val="30"/>
                                <w:szCs w:val="30"/>
                              </w:rPr>
                            </w:pPr>
                          </w:p>
                          <w:p w14:paraId="38E4A1C3" w14:textId="77777777" w:rsidR="00203A56" w:rsidRPr="004A59E3" w:rsidRDefault="00203A56" w:rsidP="004A59E3">
                            <w:pPr>
                              <w:rPr>
                                <w:rFonts w:cs="Open Sans Light"/>
                                <w:color w:val="0E2332"/>
                                <w:szCs w:val="20"/>
                              </w:rPr>
                            </w:pPr>
                            <w:r w:rsidRPr="004A59E3">
                              <w:rPr>
                                <w:rFonts w:cs="Open Sans Light"/>
                                <w:color w:val="0E2332"/>
                                <w:szCs w:val="20"/>
                              </w:rPr>
                              <w:t xml:space="preserve">Rédacteur : </w:t>
                            </w:r>
                            <w:r>
                              <w:rPr>
                                <w:rFonts w:cs="Open Sans Light"/>
                                <w:color w:val="0E2332"/>
                                <w:szCs w:val="20"/>
                              </w:rPr>
                              <w:t>Pierre-Yves LENAIN</w:t>
                            </w:r>
                          </w:p>
                          <w:p w14:paraId="361E8AE2" w14:textId="6FCA16B2" w:rsidR="00203A56" w:rsidRPr="00F46660" w:rsidRDefault="00203A56" w:rsidP="004A59E3">
                            <w:r w:rsidRPr="00F46660">
                              <w:rPr>
                                <w:rFonts w:cs="Open Sans Light"/>
                                <w:szCs w:val="20"/>
                              </w:rPr>
                              <w:t xml:space="preserve">Fichier : </w:t>
                            </w:r>
                            <w:r w:rsidR="00A925DA">
                              <w:rPr>
                                <w:rFonts w:cs="Open Sans Light"/>
                                <w:szCs w:val="20"/>
                              </w:rPr>
                              <w:t>AAP-PME-WISE-202</w:t>
                            </w:r>
                            <w:r w:rsidR="00C5429B">
                              <w:rPr>
                                <w:rFonts w:cs="Open Sans Light"/>
                                <w:szCs w:val="20"/>
                              </w:rPr>
                              <w:t>1</w:t>
                            </w:r>
                            <w:r w:rsidR="00A925DA">
                              <w:rPr>
                                <w:rFonts w:cs="Open Sans Light"/>
                                <w:szCs w:val="20"/>
                              </w:rPr>
                              <w:t>-CDCF.docx</w:t>
                            </w:r>
                            <w:r>
                              <w:rPr>
                                <w:rFonts w:cs="Open Sans Light"/>
                                <w:noProof/>
                                <w:szCs w:val="20"/>
                              </w:rPr>
                              <w:fldChar w:fldCharType="begin"/>
                            </w:r>
                            <w:r>
                              <w:rPr>
                                <w:rFonts w:cs="Open Sans Light"/>
                                <w:noProof/>
                                <w:szCs w:val="20"/>
                              </w:rPr>
                              <w:instrText xml:space="preserve"> FILENAME   \* MERGEFORMAT </w:instrText>
                            </w:r>
                            <w:r>
                              <w:rPr>
                                <w:rFonts w:cs="Open Sans Light"/>
                                <w:noProof/>
                                <w:szCs w:val="20"/>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F5428" id="_x0000_t202" coordsize="21600,21600" o:spt="202" path="m,l,21600r21600,l21600,xe">
                <v:stroke joinstyle="miter"/>
                <v:path gradientshapeok="t" o:connecttype="rect"/>
              </v:shapetype>
              <v:shape id="Text Box 11" o:spid="_x0000_s1026" type="#_x0000_t202" style="position:absolute;left:0;text-align:left;margin-left:234pt;margin-top:7.45pt;width:306pt;height:197.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" filled="f" stroked="f">
                <v:textbox inset=",7.2pt,,7.2pt">
                  <w:txbxContent>
                    <w:p w14:paraId="1234BF35" w14:textId="77777777" w:rsidR="00203A56" w:rsidRDefault="00203A56" w:rsidP="004A59E3">
                      <w:pPr>
                        <w:pStyle w:val="Paragraphestandard"/>
                        <w:rPr>
                          <w:rFonts w:ascii="Open Sans bold" w:hAnsi="Open Sans bold" w:cs="Open Sans Light"/>
                          <w:b/>
                          <w:bCs/>
                          <w:caps/>
                          <w:color w:val="0E2332"/>
                          <w:sz w:val="36"/>
                          <w:szCs w:val="36"/>
                          <w:u w:val="single"/>
                          <w:lang w:val="fr-FR"/>
                        </w:rPr>
                      </w:pPr>
                      <w:r>
                        <w:rPr>
                          <w:rFonts w:ascii="Open Sans bold" w:hAnsi="Open Sans bold" w:cs="Open Sans Light"/>
                          <w:b/>
                          <w:bCs/>
                          <w:caps/>
                          <w:color w:val="0E2332"/>
                          <w:sz w:val="36"/>
                          <w:szCs w:val="36"/>
                          <w:u w:val="single"/>
                          <w:lang w:val="fr-FR"/>
                        </w:rPr>
                        <w:t>Appel À pRojetS</w:t>
                      </w:r>
                    </w:p>
                    <w:p w14:paraId="0C9814FF" w14:textId="77777777" w:rsidR="00203A56" w:rsidRDefault="00203A56" w:rsidP="004A59E3">
                      <w:pPr>
                        <w:pStyle w:val="Paragraphestandard"/>
                        <w:rPr>
                          <w:rFonts w:ascii="Open Sans bold" w:hAnsi="Open Sans bold" w:cs="Open Sans Light"/>
                          <w:b/>
                          <w:bCs/>
                          <w:caps/>
                          <w:color w:val="0E2332"/>
                          <w:sz w:val="36"/>
                          <w:szCs w:val="36"/>
                          <w:u w:val="single"/>
                          <w:lang w:val="fr-FR"/>
                        </w:rPr>
                      </w:pPr>
                      <w:r>
                        <w:rPr>
                          <w:rFonts w:ascii="Open Sans bold" w:hAnsi="Open Sans bold" w:cs="Open Sans Light"/>
                          <w:b/>
                          <w:bCs/>
                          <w:caps/>
                          <w:color w:val="0E2332"/>
                          <w:sz w:val="36"/>
                          <w:szCs w:val="36"/>
                          <w:u w:val="single"/>
                          <w:lang w:val="fr-FR"/>
                        </w:rPr>
                        <w:t xml:space="preserve">WISE’CALL PME </w:t>
                      </w:r>
                    </w:p>
                    <w:p w14:paraId="416A3737" w14:textId="77777777" w:rsidR="00203A56" w:rsidRDefault="00203A56" w:rsidP="004A59E3">
                      <w:pPr>
                        <w:pStyle w:val="Paragraphestandard"/>
                        <w:rPr>
                          <w:rFonts w:ascii="Open Sans bold" w:hAnsi="Open Sans bold" w:cs="Open Sans Light"/>
                          <w:b/>
                          <w:bCs/>
                          <w:caps/>
                          <w:color w:val="0E2332"/>
                          <w:sz w:val="36"/>
                          <w:szCs w:val="36"/>
                          <w:u w:val="single"/>
                          <w:lang w:val="fr-FR"/>
                        </w:rPr>
                      </w:pPr>
                    </w:p>
                    <w:p w14:paraId="22D5207F" w14:textId="77777777" w:rsidR="00203A56" w:rsidRDefault="00203A56" w:rsidP="004A59E3">
                      <w:pPr>
                        <w:pStyle w:val="Paragraphestandard"/>
                        <w:rPr>
                          <w:rFonts w:ascii="Open Sans bold" w:hAnsi="Open Sans bold" w:cs="Open Sans Light"/>
                          <w:b/>
                          <w:bCs/>
                          <w:caps/>
                          <w:color w:val="0E2332"/>
                          <w:sz w:val="36"/>
                          <w:szCs w:val="36"/>
                          <w:u w:val="single"/>
                          <w:lang w:val="fr-FR"/>
                        </w:rPr>
                      </w:pPr>
                      <w:r w:rsidRPr="00D52CC3">
                        <w:rPr>
                          <w:rFonts w:ascii="Open Sans bold" w:hAnsi="Open Sans bold" w:cs="Open Sans Light"/>
                          <w:b/>
                          <w:bCs/>
                          <w:caps/>
                          <w:color w:val="0E2332"/>
                          <w:sz w:val="36"/>
                          <w:szCs w:val="36"/>
                          <w:u w:val="single"/>
                          <w:lang w:val="fr-FR"/>
                        </w:rPr>
                        <w:t>Cahier des charges</w:t>
                      </w:r>
                    </w:p>
                    <w:p w14:paraId="654C6C52" w14:textId="7ABF6ABF" w:rsidR="00203A56" w:rsidRDefault="00203A56" w:rsidP="004A59E3">
                      <w:pPr>
                        <w:rPr>
                          <w:rFonts w:cs="Open Sans Light"/>
                          <w:color w:val="0E2332"/>
                          <w:sz w:val="30"/>
                          <w:szCs w:val="30"/>
                        </w:rPr>
                      </w:pPr>
                      <w:r>
                        <w:rPr>
                          <w:rFonts w:cs="Open Sans Light"/>
                          <w:color w:val="0E2332"/>
                          <w:sz w:val="30"/>
                          <w:szCs w:val="30"/>
                        </w:rPr>
                        <w:t>Année 20</w:t>
                      </w:r>
                      <w:r w:rsidR="00E707A0">
                        <w:rPr>
                          <w:rFonts w:cs="Open Sans Light"/>
                          <w:color w:val="0E2332"/>
                          <w:sz w:val="30"/>
                          <w:szCs w:val="30"/>
                        </w:rPr>
                        <w:t>2</w:t>
                      </w:r>
                      <w:r w:rsidR="00C5429B">
                        <w:rPr>
                          <w:rFonts w:cs="Open Sans Light"/>
                          <w:color w:val="0E2332"/>
                          <w:sz w:val="30"/>
                          <w:szCs w:val="30"/>
                        </w:rPr>
                        <w:t>1</w:t>
                      </w:r>
                    </w:p>
                    <w:p w14:paraId="3FE46ADE" w14:textId="77777777" w:rsidR="00203A56" w:rsidRDefault="00203A56" w:rsidP="004A59E3">
                      <w:pPr>
                        <w:rPr>
                          <w:rFonts w:cs="Open Sans Light"/>
                          <w:color w:val="0E2332"/>
                          <w:sz w:val="30"/>
                          <w:szCs w:val="30"/>
                        </w:rPr>
                      </w:pPr>
                    </w:p>
                    <w:p w14:paraId="38E4A1C3" w14:textId="77777777" w:rsidR="00203A56" w:rsidRPr="004A59E3" w:rsidRDefault="00203A56" w:rsidP="004A59E3">
                      <w:pPr>
                        <w:rPr>
                          <w:rFonts w:cs="Open Sans Light"/>
                          <w:color w:val="0E2332"/>
                          <w:szCs w:val="20"/>
                        </w:rPr>
                      </w:pPr>
                      <w:r w:rsidRPr="004A59E3">
                        <w:rPr>
                          <w:rFonts w:cs="Open Sans Light"/>
                          <w:color w:val="0E2332"/>
                          <w:szCs w:val="20"/>
                        </w:rPr>
                        <w:t xml:space="preserve">Rédacteur : </w:t>
                      </w:r>
                      <w:r>
                        <w:rPr>
                          <w:rFonts w:cs="Open Sans Light"/>
                          <w:color w:val="0E2332"/>
                          <w:szCs w:val="20"/>
                        </w:rPr>
                        <w:t>Pierre-Yves LENAIN</w:t>
                      </w:r>
                    </w:p>
                    <w:p w14:paraId="361E8AE2" w14:textId="6FCA16B2" w:rsidR="00203A56" w:rsidRPr="00F46660" w:rsidRDefault="00203A56" w:rsidP="004A59E3">
                      <w:r w:rsidRPr="00F46660">
                        <w:rPr>
                          <w:rFonts w:cs="Open Sans Light"/>
                          <w:szCs w:val="20"/>
                        </w:rPr>
                        <w:t xml:space="preserve">Fichier : </w:t>
                      </w:r>
                      <w:r w:rsidR="00A925DA">
                        <w:rPr>
                          <w:rFonts w:cs="Open Sans Light"/>
                          <w:szCs w:val="20"/>
                        </w:rPr>
                        <w:t>AAP-PME-WISE-202</w:t>
                      </w:r>
                      <w:r w:rsidR="00C5429B">
                        <w:rPr>
                          <w:rFonts w:cs="Open Sans Light"/>
                          <w:szCs w:val="20"/>
                        </w:rPr>
                        <w:t>1</w:t>
                      </w:r>
                      <w:r w:rsidR="00A925DA">
                        <w:rPr>
                          <w:rFonts w:cs="Open Sans Light"/>
                          <w:szCs w:val="20"/>
                        </w:rPr>
                        <w:t>-CDCF.docx</w:t>
                      </w:r>
                      <w:r>
                        <w:rPr>
                          <w:rFonts w:cs="Open Sans Light"/>
                          <w:noProof/>
                          <w:szCs w:val="20"/>
                        </w:rPr>
                        <w:fldChar w:fldCharType="begin"/>
                      </w:r>
                      <w:r>
                        <w:rPr>
                          <w:rFonts w:cs="Open Sans Light"/>
                          <w:noProof/>
                          <w:szCs w:val="20"/>
                        </w:rPr>
                        <w:instrText xml:space="preserve"> FILENAME   \* MERGEFORMAT </w:instrText>
                      </w:r>
                      <w:r>
                        <w:rPr>
                          <w:rFonts w:cs="Open Sans Light"/>
                          <w:noProof/>
                          <w:szCs w:val="20"/>
                        </w:rPr>
                        <w:fldChar w:fldCharType="end"/>
                      </w:r>
                    </w:p>
                  </w:txbxContent>
                </v:textbox>
                <w10:wrap type="tight"/>
              </v:shape>
            </w:pict>
          </mc:Fallback>
        </mc:AlternateContent>
      </w:r>
      <w:r w:rsidR="003729E3">
        <w:rPr>
          <w:rFonts w:ascii="Calibri" w:hAnsi="Calibri" w:cs="NeoSansStd-Medium"/>
          <w:b/>
          <w:noProof/>
          <w:sz w:val="36"/>
          <w:szCs w:val="36"/>
          <w:lang w:val="fr-FR" w:eastAsia="fr-FR"/>
        </w:rPr>
        <w:drawing>
          <wp:inline distT="0" distB="0" distL="0" distR="0" wp14:anchorId="77532A4B" wp14:editId="4C8A6E24">
            <wp:extent cx="1483995" cy="2139315"/>
            <wp:effectExtent l="19050" t="0" r="1905" b="0"/>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cstate="print"/>
                    <a:srcRect/>
                    <a:stretch>
                      <a:fillRect/>
                    </a:stretch>
                  </pic:blipFill>
                  <pic:spPr bwMode="auto">
                    <a:xfrm>
                      <a:off x="0" y="0"/>
                      <a:ext cx="1483995" cy="2139315"/>
                    </a:xfrm>
                    <a:prstGeom prst="rect">
                      <a:avLst/>
                    </a:prstGeom>
                    <a:noFill/>
                    <a:ln w="9525">
                      <a:noFill/>
                      <a:miter lim="800000"/>
                      <a:headEnd/>
                      <a:tailEnd/>
                    </a:ln>
                  </pic:spPr>
                </pic:pic>
              </a:graphicData>
            </a:graphic>
          </wp:inline>
        </w:drawing>
      </w:r>
    </w:p>
    <w:p w14:paraId="7FE609A3" w14:textId="77777777" w:rsidR="00356FEE" w:rsidRDefault="00356FEE" w:rsidP="00CA7C3C">
      <w:pPr>
        <w:rPr>
          <w:b/>
        </w:rPr>
      </w:pPr>
    </w:p>
    <w:p w14:paraId="370CBFC1" w14:textId="77777777" w:rsidR="00DB671B" w:rsidRDefault="00DB671B" w:rsidP="00CA7C3C">
      <w:pPr>
        <w:rPr>
          <w:b/>
        </w:rPr>
      </w:pPr>
    </w:p>
    <w:p w14:paraId="7F252D98" w14:textId="77777777" w:rsidR="00DB671B" w:rsidRPr="001F4A5F" w:rsidRDefault="00DB671B" w:rsidP="003B0DF7">
      <w:pPr>
        <w:pStyle w:val="PPNormal"/>
        <w:jc w:val="center"/>
      </w:pPr>
    </w:p>
    <w:p w14:paraId="5053224B" w14:textId="77777777" w:rsidR="00DB671B" w:rsidRPr="00F55CDE" w:rsidRDefault="00DB671B" w:rsidP="003B0DF7">
      <w:pPr>
        <w:pStyle w:val="PPNormal"/>
        <w:jc w:val="center"/>
        <w:rPr>
          <w:b/>
          <w:sz w:val="28"/>
          <w:szCs w:val="28"/>
        </w:rPr>
      </w:pPr>
      <w:r w:rsidRPr="00F55CDE">
        <w:rPr>
          <w:b/>
          <w:sz w:val="28"/>
          <w:szCs w:val="28"/>
        </w:rPr>
        <w:t xml:space="preserve">Appel à projets </w:t>
      </w:r>
      <w:r w:rsidR="000937FD" w:rsidRPr="00F55CDE">
        <w:rPr>
          <w:b/>
          <w:sz w:val="28"/>
          <w:szCs w:val="28"/>
        </w:rPr>
        <w:t>WISE’</w:t>
      </w:r>
      <w:r w:rsidR="001C198D">
        <w:rPr>
          <w:b/>
          <w:sz w:val="28"/>
          <w:szCs w:val="28"/>
        </w:rPr>
        <w:t xml:space="preserve"> </w:t>
      </w:r>
      <w:r w:rsidR="000937FD" w:rsidRPr="00F55CDE">
        <w:rPr>
          <w:b/>
          <w:sz w:val="28"/>
          <w:szCs w:val="28"/>
        </w:rPr>
        <w:t xml:space="preserve">Call </w:t>
      </w:r>
      <w:r w:rsidRPr="00F55CDE">
        <w:rPr>
          <w:b/>
          <w:sz w:val="28"/>
          <w:szCs w:val="28"/>
        </w:rPr>
        <w:t>à destination des PME</w:t>
      </w:r>
    </w:p>
    <w:p w14:paraId="20577DAD" w14:textId="77777777" w:rsidR="00DB671B" w:rsidRPr="00F55CDE" w:rsidRDefault="00DB671B" w:rsidP="003B0DF7">
      <w:pPr>
        <w:pStyle w:val="PPNormal"/>
        <w:jc w:val="center"/>
        <w:rPr>
          <w:b/>
          <w:sz w:val="28"/>
          <w:szCs w:val="28"/>
        </w:rPr>
      </w:pPr>
    </w:p>
    <w:p w14:paraId="577D14F0" w14:textId="77777777" w:rsidR="00DB671B" w:rsidRPr="00F55CDE" w:rsidRDefault="00DB671B" w:rsidP="003B0DF7">
      <w:pPr>
        <w:pStyle w:val="PPNormal"/>
        <w:jc w:val="center"/>
        <w:rPr>
          <w:b/>
          <w:sz w:val="28"/>
          <w:szCs w:val="28"/>
        </w:rPr>
      </w:pPr>
      <w:r w:rsidRPr="00F55CDE">
        <w:rPr>
          <w:b/>
          <w:sz w:val="28"/>
          <w:szCs w:val="28"/>
        </w:rPr>
        <w:t>pour l’émergence et l’accompagnement de projets d’innovation</w:t>
      </w:r>
    </w:p>
    <w:p w14:paraId="749912C7" w14:textId="77777777" w:rsidR="00DB671B" w:rsidRPr="00F55CDE" w:rsidRDefault="00DB671B" w:rsidP="003B0DF7">
      <w:pPr>
        <w:pStyle w:val="PPNormal"/>
        <w:jc w:val="center"/>
        <w:rPr>
          <w:b/>
          <w:sz w:val="28"/>
          <w:szCs w:val="28"/>
        </w:rPr>
      </w:pPr>
    </w:p>
    <w:p w14:paraId="2F724319" w14:textId="29BA41AA" w:rsidR="00DB671B" w:rsidRPr="00F55CDE" w:rsidRDefault="00DB671B" w:rsidP="003B0DF7">
      <w:pPr>
        <w:pStyle w:val="PPNormal"/>
        <w:jc w:val="center"/>
        <w:rPr>
          <w:b/>
          <w:sz w:val="28"/>
          <w:szCs w:val="28"/>
        </w:rPr>
      </w:pPr>
      <w:r w:rsidRPr="00F55CDE">
        <w:rPr>
          <w:b/>
          <w:sz w:val="28"/>
          <w:szCs w:val="28"/>
        </w:rPr>
        <w:t xml:space="preserve">en Pays de </w:t>
      </w:r>
      <w:r w:rsidR="00E40893">
        <w:rPr>
          <w:b/>
          <w:sz w:val="28"/>
          <w:szCs w:val="28"/>
        </w:rPr>
        <w:t xml:space="preserve">la </w:t>
      </w:r>
      <w:r w:rsidRPr="00F55CDE">
        <w:rPr>
          <w:b/>
          <w:sz w:val="28"/>
          <w:szCs w:val="28"/>
        </w:rPr>
        <w:t>Loire dans l</w:t>
      </w:r>
      <w:r w:rsidR="00E707A0">
        <w:rPr>
          <w:b/>
          <w:sz w:val="28"/>
          <w:szCs w:val="28"/>
        </w:rPr>
        <w:t>’électronique et l’IoT</w:t>
      </w:r>
    </w:p>
    <w:p w14:paraId="4D84D1A6" w14:textId="77777777" w:rsidR="00DB671B" w:rsidRPr="001F4A5F" w:rsidRDefault="00DB671B" w:rsidP="003B0DF7">
      <w:pPr>
        <w:pStyle w:val="PPNormal"/>
        <w:jc w:val="center"/>
        <w:rPr>
          <w:b/>
          <w:i/>
          <w:sz w:val="28"/>
          <w:szCs w:val="28"/>
        </w:rPr>
      </w:pPr>
    </w:p>
    <w:p w14:paraId="7B6BB6A7" w14:textId="77777777" w:rsidR="00DB671B" w:rsidRPr="001F4A5F" w:rsidRDefault="00DB671B" w:rsidP="003B0DF7">
      <w:pPr>
        <w:pStyle w:val="PPNormal"/>
        <w:jc w:val="center"/>
        <w:rPr>
          <w:b/>
          <w:i/>
          <w:sz w:val="28"/>
          <w:szCs w:val="28"/>
        </w:rPr>
      </w:pPr>
    </w:p>
    <w:p w14:paraId="6E4B0D57" w14:textId="77777777" w:rsidR="00DB671B" w:rsidRPr="001F4A5F" w:rsidRDefault="00DB671B" w:rsidP="003B0DF7">
      <w:pPr>
        <w:pStyle w:val="PPNormal"/>
        <w:jc w:val="center"/>
        <w:rPr>
          <w:b/>
          <w:i/>
          <w:sz w:val="28"/>
          <w:szCs w:val="28"/>
        </w:rPr>
      </w:pPr>
    </w:p>
    <w:p w14:paraId="504BB95E" w14:textId="77777777" w:rsidR="00DB671B" w:rsidRDefault="00DB671B" w:rsidP="003B0DF7">
      <w:pPr>
        <w:pStyle w:val="PPNormal"/>
        <w:jc w:val="center"/>
        <w:rPr>
          <w:b/>
          <w:i/>
          <w:sz w:val="28"/>
          <w:szCs w:val="28"/>
        </w:rPr>
      </w:pPr>
    </w:p>
    <w:p w14:paraId="0413213F" w14:textId="77777777" w:rsidR="00DB671B" w:rsidRPr="001F4A5F" w:rsidRDefault="00DB671B" w:rsidP="003B0DF7">
      <w:pPr>
        <w:pStyle w:val="PPNormal"/>
        <w:jc w:val="center"/>
        <w:rPr>
          <w:b/>
          <w:i/>
          <w:u w:val="single"/>
        </w:rPr>
      </w:pPr>
    </w:p>
    <w:p w14:paraId="6CEF160C" w14:textId="77777777" w:rsidR="003445A8" w:rsidRDefault="00DB671B" w:rsidP="003B0DF7">
      <w:pPr>
        <w:pStyle w:val="PPNormal"/>
        <w:jc w:val="center"/>
        <w:rPr>
          <w:sz w:val="24"/>
          <w:szCs w:val="24"/>
        </w:rPr>
      </w:pPr>
      <w:r w:rsidRPr="00DE4B6B">
        <w:rPr>
          <w:b/>
          <w:color w:val="1DD6BB"/>
          <w:sz w:val="24"/>
          <w:szCs w:val="24"/>
        </w:rPr>
        <w:t>W</w:t>
      </w:r>
      <w:r w:rsidR="00754663" w:rsidRPr="00DE4B6B">
        <w:rPr>
          <w:b/>
          <w:color w:val="1DD6BB"/>
          <w:sz w:val="24"/>
          <w:szCs w:val="24"/>
        </w:rPr>
        <w:t>e</w:t>
      </w:r>
      <w:r w:rsidRPr="00DE4B6B">
        <w:rPr>
          <w:b/>
          <w:color w:val="1DD6BB"/>
          <w:sz w:val="24"/>
          <w:szCs w:val="24"/>
        </w:rPr>
        <w:t xml:space="preserve"> N</w:t>
      </w:r>
      <w:r w:rsidR="00754663" w:rsidRPr="00DE4B6B">
        <w:rPr>
          <w:b/>
          <w:color w:val="1DD6BB"/>
          <w:sz w:val="24"/>
          <w:szCs w:val="24"/>
        </w:rPr>
        <w:t>etwork</w:t>
      </w:r>
      <w:r w:rsidR="00CE49AD">
        <w:rPr>
          <w:sz w:val="24"/>
          <w:szCs w:val="24"/>
        </w:rPr>
        <w:t xml:space="preserve">, en collaboration avec les </w:t>
      </w:r>
      <w:r w:rsidR="003445A8">
        <w:rPr>
          <w:sz w:val="24"/>
          <w:szCs w:val="24"/>
        </w:rPr>
        <w:br/>
      </w:r>
      <w:r w:rsidR="00CE49AD">
        <w:rPr>
          <w:sz w:val="24"/>
          <w:szCs w:val="24"/>
        </w:rPr>
        <w:t>clusters et pôles de l’innovation</w:t>
      </w:r>
      <w:r w:rsidR="003445A8">
        <w:rPr>
          <w:sz w:val="24"/>
          <w:szCs w:val="24"/>
        </w:rPr>
        <w:t xml:space="preserve"> des Pays de la Loire</w:t>
      </w:r>
      <w:r w:rsidR="00C702B7">
        <w:rPr>
          <w:sz w:val="24"/>
          <w:szCs w:val="24"/>
        </w:rPr>
        <w:br/>
      </w:r>
    </w:p>
    <w:p w14:paraId="2B2DB1FD" w14:textId="5565E557" w:rsidR="00DB671B" w:rsidRPr="001F4A5F" w:rsidRDefault="00DE4B6B" w:rsidP="003B0DF7">
      <w:pPr>
        <w:pStyle w:val="PPNormal"/>
        <w:jc w:val="center"/>
        <w:rPr>
          <w:sz w:val="24"/>
          <w:szCs w:val="24"/>
        </w:rPr>
      </w:pPr>
      <w:r>
        <w:rPr>
          <w:sz w:val="24"/>
          <w:szCs w:val="24"/>
        </w:rPr>
        <w:t>Technocampus Electronique et IoT</w:t>
      </w:r>
      <w:r w:rsidR="00AA53D5">
        <w:rPr>
          <w:sz w:val="24"/>
          <w:szCs w:val="24"/>
        </w:rPr>
        <w:t xml:space="preserve"> - </w:t>
      </w:r>
      <w:r w:rsidR="00672A86">
        <w:rPr>
          <w:sz w:val="24"/>
          <w:szCs w:val="24"/>
        </w:rPr>
        <w:t>7 Rue du Bon Puits -</w:t>
      </w:r>
      <w:r w:rsidR="00672A86" w:rsidRPr="00672A86">
        <w:rPr>
          <w:sz w:val="24"/>
          <w:szCs w:val="24"/>
        </w:rPr>
        <w:t xml:space="preserve"> 49480 </w:t>
      </w:r>
      <w:r w:rsidR="00BB422B">
        <w:rPr>
          <w:sz w:val="24"/>
          <w:szCs w:val="24"/>
        </w:rPr>
        <w:t xml:space="preserve">VERRIERES EN </w:t>
      </w:r>
      <w:r w:rsidR="00672A86">
        <w:rPr>
          <w:sz w:val="24"/>
          <w:szCs w:val="24"/>
        </w:rPr>
        <w:t>ANJOU</w:t>
      </w:r>
    </w:p>
    <w:p w14:paraId="1311F27B" w14:textId="77777777" w:rsidR="00DB671B" w:rsidRPr="001F4A5F" w:rsidRDefault="00DB671B" w:rsidP="00DF3019">
      <w:pPr>
        <w:pStyle w:val="PPNormal"/>
        <w:jc w:val="right"/>
        <w:rPr>
          <w:b/>
          <w:i/>
          <w:u w:val="single"/>
        </w:rPr>
      </w:pPr>
    </w:p>
    <w:p w14:paraId="32901BAC" w14:textId="3BE9FE7F" w:rsidR="00DB671B" w:rsidRDefault="00BF50FC" w:rsidP="00DB671B">
      <w:pPr>
        <w:tabs>
          <w:tab w:val="left" w:pos="7230"/>
        </w:tabs>
        <w:jc w:val="center"/>
        <w:rPr>
          <w:rFonts w:ascii="Arial Narrow" w:hAnsi="Arial Narrow"/>
          <w:b/>
          <w:i/>
          <w:color w:val="646463"/>
          <w:u w:val="single"/>
        </w:rPr>
      </w:pPr>
      <w:r>
        <w:rPr>
          <w:rFonts w:ascii="Arial Narrow" w:hAnsi="Arial Narrow"/>
          <w:b/>
          <w:i/>
          <w:color w:val="646463"/>
          <w:u w:val="single"/>
        </w:rPr>
        <w:t>Mars</w:t>
      </w:r>
      <w:r w:rsidR="00B63F87" w:rsidRPr="00737900">
        <w:rPr>
          <w:rFonts w:ascii="Arial Narrow" w:hAnsi="Arial Narrow"/>
          <w:b/>
          <w:i/>
          <w:color w:val="646463"/>
          <w:u w:val="single"/>
        </w:rPr>
        <w:t xml:space="preserve"> 20</w:t>
      </w:r>
      <w:r w:rsidR="008F2E15">
        <w:rPr>
          <w:rFonts w:ascii="Arial Narrow" w:hAnsi="Arial Narrow"/>
          <w:b/>
          <w:i/>
          <w:color w:val="646463"/>
          <w:u w:val="single"/>
        </w:rPr>
        <w:t>20</w:t>
      </w:r>
      <w:r w:rsidR="00DB671B" w:rsidRPr="001F4A5F">
        <w:rPr>
          <w:rFonts w:ascii="Arial Narrow" w:hAnsi="Arial Narrow"/>
          <w:b/>
          <w:i/>
          <w:color w:val="646463"/>
          <w:u w:val="single"/>
        </w:rPr>
        <w:t xml:space="preserve"> </w:t>
      </w:r>
    </w:p>
    <w:p w14:paraId="5D8257CB" w14:textId="77777777" w:rsidR="00DB671B" w:rsidRDefault="00DB671B" w:rsidP="00DB671B">
      <w:pPr>
        <w:tabs>
          <w:tab w:val="left" w:pos="7230"/>
        </w:tabs>
        <w:jc w:val="center"/>
        <w:rPr>
          <w:rFonts w:ascii="Arial Narrow" w:hAnsi="Arial Narrow"/>
          <w:b/>
          <w:i/>
          <w:color w:val="646463"/>
          <w:u w:val="single"/>
        </w:rPr>
      </w:pPr>
    </w:p>
    <w:sdt>
      <w:sdtPr>
        <w:rPr>
          <w:rFonts w:ascii="Arial Narrow" w:eastAsiaTheme="minorHAnsi" w:hAnsi="Arial Narrow" w:cstheme="minorBidi"/>
          <w:b w:val="0"/>
          <w:bCs w:val="0"/>
          <w:color w:val="auto"/>
          <w:sz w:val="22"/>
          <w:szCs w:val="22"/>
        </w:rPr>
        <w:id w:val="242717253"/>
        <w:docPartObj>
          <w:docPartGallery w:val="Table of Contents"/>
          <w:docPartUnique/>
        </w:docPartObj>
      </w:sdtPr>
      <w:sdtEndPr>
        <w:rPr>
          <w:rFonts w:ascii="Open Sans Light" w:hAnsi="Open Sans Light"/>
          <w:sz w:val="20"/>
        </w:rPr>
      </w:sdtEndPr>
      <w:sdtContent>
        <w:p w14:paraId="6C6EFD6E" w14:textId="77777777" w:rsidR="00DB671B" w:rsidRPr="00F3685D" w:rsidRDefault="00DB671B" w:rsidP="0090266C">
          <w:pPr>
            <w:pStyle w:val="En-ttedetabledesmatires"/>
            <w:rPr>
              <w:rFonts w:eastAsiaTheme="minorHAnsi"/>
              <w:sz w:val="20"/>
            </w:rPr>
          </w:pPr>
          <w:r w:rsidRPr="005A70FA">
            <w:rPr>
              <w:rFonts w:eastAsiaTheme="minorHAnsi"/>
            </w:rPr>
            <w:t>Sommaire</w:t>
          </w:r>
        </w:p>
        <w:p w14:paraId="7785E83A" w14:textId="4478F12C" w:rsidR="00D77F6D" w:rsidRDefault="00CA6F24">
          <w:pPr>
            <w:pStyle w:val="TM1"/>
            <w:rPr>
              <w:rFonts w:asciiTheme="minorHAnsi" w:eastAsiaTheme="minorEastAsia" w:hAnsiTheme="minorHAnsi"/>
              <w:noProof/>
              <w:sz w:val="22"/>
              <w:lang w:eastAsia="fr-FR"/>
            </w:rPr>
          </w:pPr>
          <w:r w:rsidRPr="00803FC0">
            <w:rPr>
              <w:rFonts w:cs="Open Sans Light"/>
              <w:sz w:val="18"/>
              <w:szCs w:val="18"/>
            </w:rPr>
            <w:fldChar w:fldCharType="begin"/>
          </w:r>
          <w:r w:rsidR="00DB671B" w:rsidRPr="00803FC0">
            <w:rPr>
              <w:rFonts w:cs="Open Sans Light"/>
              <w:sz w:val="18"/>
              <w:szCs w:val="18"/>
            </w:rPr>
            <w:instrText xml:space="preserve"> TOC \o "1-3" \h \z \u </w:instrText>
          </w:r>
          <w:r w:rsidRPr="00803FC0">
            <w:rPr>
              <w:rFonts w:cs="Open Sans Light"/>
              <w:sz w:val="18"/>
              <w:szCs w:val="18"/>
            </w:rPr>
            <w:fldChar w:fldCharType="separate"/>
          </w:r>
          <w:hyperlink w:anchor="_Toc29894646" w:history="1">
            <w:r w:rsidR="00D77F6D" w:rsidRPr="00A61E2C">
              <w:rPr>
                <w:rStyle w:val="Lienhypertexte"/>
                <w:noProof/>
              </w:rPr>
              <w:t>1</w:t>
            </w:r>
            <w:r w:rsidR="00D77F6D">
              <w:rPr>
                <w:rFonts w:asciiTheme="minorHAnsi" w:eastAsiaTheme="minorEastAsia" w:hAnsiTheme="minorHAnsi"/>
                <w:noProof/>
                <w:sz w:val="22"/>
                <w:lang w:eastAsia="fr-FR"/>
              </w:rPr>
              <w:tab/>
            </w:r>
            <w:r w:rsidR="00D77F6D" w:rsidRPr="00A61E2C">
              <w:rPr>
                <w:rStyle w:val="Lienhypertexte"/>
                <w:noProof/>
              </w:rPr>
              <w:t>Contexte</w:t>
            </w:r>
            <w:r w:rsidR="00D77F6D">
              <w:rPr>
                <w:noProof/>
                <w:webHidden/>
              </w:rPr>
              <w:tab/>
            </w:r>
            <w:r w:rsidR="00D77F6D">
              <w:rPr>
                <w:noProof/>
                <w:webHidden/>
              </w:rPr>
              <w:fldChar w:fldCharType="begin"/>
            </w:r>
            <w:r w:rsidR="00D77F6D">
              <w:rPr>
                <w:noProof/>
                <w:webHidden/>
              </w:rPr>
              <w:instrText xml:space="preserve"> PAGEREF _Toc29894646 \h </w:instrText>
            </w:r>
            <w:r w:rsidR="00D77F6D">
              <w:rPr>
                <w:noProof/>
                <w:webHidden/>
              </w:rPr>
            </w:r>
            <w:r w:rsidR="00D77F6D">
              <w:rPr>
                <w:noProof/>
                <w:webHidden/>
              </w:rPr>
              <w:fldChar w:fldCharType="separate"/>
            </w:r>
            <w:r w:rsidR="00D77F6D">
              <w:rPr>
                <w:noProof/>
                <w:webHidden/>
              </w:rPr>
              <w:t>4</w:t>
            </w:r>
            <w:r w:rsidR="00D77F6D">
              <w:rPr>
                <w:noProof/>
                <w:webHidden/>
              </w:rPr>
              <w:fldChar w:fldCharType="end"/>
            </w:r>
          </w:hyperlink>
        </w:p>
        <w:p w14:paraId="672AEC29" w14:textId="323FBB4E" w:rsidR="00D77F6D" w:rsidRDefault="00986E76">
          <w:pPr>
            <w:pStyle w:val="TM2"/>
            <w:rPr>
              <w:rFonts w:asciiTheme="minorHAnsi" w:eastAsiaTheme="minorEastAsia" w:hAnsiTheme="minorHAnsi"/>
              <w:noProof/>
              <w:sz w:val="22"/>
              <w:lang w:eastAsia="fr-FR"/>
            </w:rPr>
          </w:pPr>
          <w:hyperlink w:anchor="_Toc29894647" w:history="1">
            <w:r w:rsidR="00D77F6D" w:rsidRPr="00A61E2C">
              <w:rPr>
                <w:rStyle w:val="Lienhypertexte"/>
                <w:noProof/>
              </w:rPr>
              <w:t>1.1</w:t>
            </w:r>
            <w:r w:rsidR="00D77F6D">
              <w:rPr>
                <w:rFonts w:asciiTheme="minorHAnsi" w:eastAsiaTheme="minorEastAsia" w:hAnsiTheme="minorHAnsi"/>
                <w:noProof/>
                <w:sz w:val="22"/>
                <w:lang w:eastAsia="fr-FR"/>
              </w:rPr>
              <w:tab/>
            </w:r>
            <w:r w:rsidR="00D77F6D" w:rsidRPr="00A61E2C">
              <w:rPr>
                <w:rStyle w:val="Lienhypertexte"/>
                <w:noProof/>
              </w:rPr>
              <w:t>L’appel à projets WISE’ Call PME</w:t>
            </w:r>
            <w:r w:rsidR="00D77F6D">
              <w:rPr>
                <w:noProof/>
                <w:webHidden/>
              </w:rPr>
              <w:tab/>
            </w:r>
            <w:r w:rsidR="00D77F6D">
              <w:rPr>
                <w:noProof/>
                <w:webHidden/>
              </w:rPr>
              <w:fldChar w:fldCharType="begin"/>
            </w:r>
            <w:r w:rsidR="00D77F6D">
              <w:rPr>
                <w:noProof/>
                <w:webHidden/>
              </w:rPr>
              <w:instrText xml:space="preserve"> PAGEREF _Toc29894647 \h </w:instrText>
            </w:r>
            <w:r w:rsidR="00D77F6D">
              <w:rPr>
                <w:noProof/>
                <w:webHidden/>
              </w:rPr>
            </w:r>
            <w:r w:rsidR="00D77F6D">
              <w:rPr>
                <w:noProof/>
                <w:webHidden/>
              </w:rPr>
              <w:fldChar w:fldCharType="separate"/>
            </w:r>
            <w:r w:rsidR="00D77F6D">
              <w:rPr>
                <w:noProof/>
                <w:webHidden/>
              </w:rPr>
              <w:t>4</w:t>
            </w:r>
            <w:r w:rsidR="00D77F6D">
              <w:rPr>
                <w:noProof/>
                <w:webHidden/>
              </w:rPr>
              <w:fldChar w:fldCharType="end"/>
            </w:r>
          </w:hyperlink>
        </w:p>
        <w:p w14:paraId="74B2D1CF" w14:textId="00313191" w:rsidR="00D77F6D" w:rsidRDefault="00986E76">
          <w:pPr>
            <w:pStyle w:val="TM2"/>
            <w:rPr>
              <w:rFonts w:asciiTheme="minorHAnsi" w:eastAsiaTheme="minorEastAsia" w:hAnsiTheme="minorHAnsi"/>
              <w:noProof/>
              <w:sz w:val="22"/>
              <w:lang w:eastAsia="fr-FR"/>
            </w:rPr>
          </w:pPr>
          <w:hyperlink w:anchor="_Toc29894648" w:history="1">
            <w:r w:rsidR="00D77F6D" w:rsidRPr="00A61E2C">
              <w:rPr>
                <w:rStyle w:val="Lienhypertexte"/>
                <w:noProof/>
              </w:rPr>
              <w:t>1.2</w:t>
            </w:r>
            <w:r w:rsidR="00D77F6D">
              <w:rPr>
                <w:rFonts w:asciiTheme="minorHAnsi" w:eastAsiaTheme="minorEastAsia" w:hAnsiTheme="minorHAnsi"/>
                <w:noProof/>
                <w:sz w:val="22"/>
                <w:lang w:eastAsia="fr-FR"/>
              </w:rPr>
              <w:tab/>
            </w:r>
            <w:r w:rsidR="00D77F6D" w:rsidRPr="00A61E2C">
              <w:rPr>
                <w:rStyle w:val="Lienhypertexte"/>
                <w:noProof/>
              </w:rPr>
              <w:t>Le Programme WISE</w:t>
            </w:r>
            <w:r w:rsidR="00D77F6D">
              <w:rPr>
                <w:noProof/>
                <w:webHidden/>
              </w:rPr>
              <w:tab/>
            </w:r>
            <w:r w:rsidR="00D77F6D">
              <w:rPr>
                <w:noProof/>
                <w:webHidden/>
              </w:rPr>
              <w:fldChar w:fldCharType="begin"/>
            </w:r>
            <w:r w:rsidR="00D77F6D">
              <w:rPr>
                <w:noProof/>
                <w:webHidden/>
              </w:rPr>
              <w:instrText xml:space="preserve"> PAGEREF _Toc29894648 \h </w:instrText>
            </w:r>
            <w:r w:rsidR="00D77F6D">
              <w:rPr>
                <w:noProof/>
                <w:webHidden/>
              </w:rPr>
            </w:r>
            <w:r w:rsidR="00D77F6D">
              <w:rPr>
                <w:noProof/>
                <w:webHidden/>
              </w:rPr>
              <w:fldChar w:fldCharType="separate"/>
            </w:r>
            <w:r w:rsidR="00D77F6D">
              <w:rPr>
                <w:noProof/>
                <w:webHidden/>
              </w:rPr>
              <w:t>4</w:t>
            </w:r>
            <w:r w:rsidR="00D77F6D">
              <w:rPr>
                <w:noProof/>
                <w:webHidden/>
              </w:rPr>
              <w:fldChar w:fldCharType="end"/>
            </w:r>
          </w:hyperlink>
        </w:p>
        <w:p w14:paraId="0B27E824" w14:textId="445EA858" w:rsidR="00D77F6D" w:rsidRDefault="00986E76">
          <w:pPr>
            <w:pStyle w:val="TM2"/>
            <w:rPr>
              <w:rFonts w:asciiTheme="minorHAnsi" w:eastAsiaTheme="minorEastAsia" w:hAnsiTheme="minorHAnsi"/>
              <w:noProof/>
              <w:sz w:val="22"/>
              <w:lang w:eastAsia="fr-FR"/>
            </w:rPr>
          </w:pPr>
          <w:hyperlink w:anchor="_Toc29894649" w:history="1">
            <w:r w:rsidR="00D77F6D" w:rsidRPr="00A61E2C">
              <w:rPr>
                <w:rStyle w:val="Lienhypertexte"/>
                <w:noProof/>
              </w:rPr>
              <w:t>1.3</w:t>
            </w:r>
            <w:r w:rsidR="00D77F6D">
              <w:rPr>
                <w:rFonts w:asciiTheme="minorHAnsi" w:eastAsiaTheme="minorEastAsia" w:hAnsiTheme="minorHAnsi"/>
                <w:noProof/>
                <w:sz w:val="22"/>
                <w:lang w:eastAsia="fr-FR"/>
              </w:rPr>
              <w:tab/>
            </w:r>
            <w:r w:rsidR="00D77F6D" w:rsidRPr="00A61E2C">
              <w:rPr>
                <w:rStyle w:val="Lienhypertexte"/>
                <w:noProof/>
              </w:rPr>
              <w:t>Le Technocampus électronique et IoT</w:t>
            </w:r>
            <w:r w:rsidR="00D77F6D">
              <w:rPr>
                <w:noProof/>
                <w:webHidden/>
              </w:rPr>
              <w:tab/>
            </w:r>
            <w:r w:rsidR="00D77F6D">
              <w:rPr>
                <w:noProof/>
                <w:webHidden/>
              </w:rPr>
              <w:fldChar w:fldCharType="begin"/>
            </w:r>
            <w:r w:rsidR="00D77F6D">
              <w:rPr>
                <w:noProof/>
                <w:webHidden/>
              </w:rPr>
              <w:instrText xml:space="preserve"> PAGEREF _Toc29894649 \h </w:instrText>
            </w:r>
            <w:r w:rsidR="00D77F6D">
              <w:rPr>
                <w:noProof/>
                <w:webHidden/>
              </w:rPr>
            </w:r>
            <w:r w:rsidR="00D77F6D">
              <w:rPr>
                <w:noProof/>
                <w:webHidden/>
              </w:rPr>
              <w:fldChar w:fldCharType="separate"/>
            </w:r>
            <w:r w:rsidR="00D77F6D">
              <w:rPr>
                <w:noProof/>
                <w:webHidden/>
              </w:rPr>
              <w:t>5</w:t>
            </w:r>
            <w:r w:rsidR="00D77F6D">
              <w:rPr>
                <w:noProof/>
                <w:webHidden/>
              </w:rPr>
              <w:fldChar w:fldCharType="end"/>
            </w:r>
          </w:hyperlink>
        </w:p>
        <w:p w14:paraId="15015CF6" w14:textId="5B766730" w:rsidR="00D77F6D" w:rsidRDefault="00986E76">
          <w:pPr>
            <w:pStyle w:val="TM2"/>
            <w:rPr>
              <w:rFonts w:asciiTheme="minorHAnsi" w:eastAsiaTheme="minorEastAsia" w:hAnsiTheme="minorHAnsi"/>
              <w:noProof/>
              <w:sz w:val="22"/>
              <w:lang w:eastAsia="fr-FR"/>
            </w:rPr>
          </w:pPr>
          <w:hyperlink w:anchor="_Toc29894650" w:history="1">
            <w:r w:rsidR="00D77F6D" w:rsidRPr="00A61E2C">
              <w:rPr>
                <w:rStyle w:val="Lienhypertexte"/>
                <w:noProof/>
              </w:rPr>
              <w:t>1.4</w:t>
            </w:r>
            <w:r w:rsidR="00D77F6D">
              <w:rPr>
                <w:rFonts w:asciiTheme="minorHAnsi" w:eastAsiaTheme="minorEastAsia" w:hAnsiTheme="minorHAnsi"/>
                <w:noProof/>
                <w:sz w:val="22"/>
                <w:lang w:eastAsia="fr-FR"/>
              </w:rPr>
              <w:tab/>
            </w:r>
            <w:r w:rsidR="00D77F6D" w:rsidRPr="00A61E2C">
              <w:rPr>
                <w:rStyle w:val="Lienhypertexte"/>
                <w:noProof/>
              </w:rPr>
              <w:t>Les laboratoires partenaires du programme WISE</w:t>
            </w:r>
            <w:r w:rsidR="00D77F6D">
              <w:rPr>
                <w:noProof/>
                <w:webHidden/>
              </w:rPr>
              <w:tab/>
            </w:r>
            <w:r w:rsidR="00D77F6D">
              <w:rPr>
                <w:noProof/>
                <w:webHidden/>
              </w:rPr>
              <w:fldChar w:fldCharType="begin"/>
            </w:r>
            <w:r w:rsidR="00D77F6D">
              <w:rPr>
                <w:noProof/>
                <w:webHidden/>
              </w:rPr>
              <w:instrText xml:space="preserve"> PAGEREF _Toc29894650 \h </w:instrText>
            </w:r>
            <w:r w:rsidR="00D77F6D">
              <w:rPr>
                <w:noProof/>
                <w:webHidden/>
              </w:rPr>
            </w:r>
            <w:r w:rsidR="00D77F6D">
              <w:rPr>
                <w:noProof/>
                <w:webHidden/>
              </w:rPr>
              <w:fldChar w:fldCharType="separate"/>
            </w:r>
            <w:r w:rsidR="00D77F6D">
              <w:rPr>
                <w:noProof/>
                <w:webHidden/>
              </w:rPr>
              <w:t>5</w:t>
            </w:r>
            <w:r w:rsidR="00D77F6D">
              <w:rPr>
                <w:noProof/>
                <w:webHidden/>
              </w:rPr>
              <w:fldChar w:fldCharType="end"/>
            </w:r>
          </w:hyperlink>
        </w:p>
        <w:p w14:paraId="7057FF76" w14:textId="016B6FE7" w:rsidR="00D77F6D" w:rsidRDefault="00986E76">
          <w:pPr>
            <w:pStyle w:val="TM1"/>
            <w:rPr>
              <w:rFonts w:asciiTheme="minorHAnsi" w:eastAsiaTheme="minorEastAsia" w:hAnsiTheme="minorHAnsi"/>
              <w:noProof/>
              <w:sz w:val="22"/>
              <w:lang w:eastAsia="fr-FR"/>
            </w:rPr>
          </w:pPr>
          <w:hyperlink w:anchor="_Toc29894651" w:history="1">
            <w:r w:rsidR="00D77F6D" w:rsidRPr="00A61E2C">
              <w:rPr>
                <w:rStyle w:val="Lienhypertexte"/>
                <w:noProof/>
              </w:rPr>
              <w:t>2</w:t>
            </w:r>
            <w:r w:rsidR="00D77F6D">
              <w:rPr>
                <w:rFonts w:asciiTheme="minorHAnsi" w:eastAsiaTheme="minorEastAsia" w:hAnsiTheme="minorHAnsi"/>
                <w:noProof/>
                <w:sz w:val="22"/>
                <w:lang w:eastAsia="fr-FR"/>
              </w:rPr>
              <w:tab/>
            </w:r>
            <w:r w:rsidR="00D77F6D" w:rsidRPr="00A61E2C">
              <w:rPr>
                <w:rStyle w:val="Lienhypertexte"/>
                <w:noProof/>
              </w:rPr>
              <w:t>Présentation de l’appel à projets</w:t>
            </w:r>
            <w:r w:rsidR="00D77F6D">
              <w:rPr>
                <w:noProof/>
                <w:webHidden/>
              </w:rPr>
              <w:tab/>
            </w:r>
            <w:r w:rsidR="00D77F6D">
              <w:rPr>
                <w:noProof/>
                <w:webHidden/>
              </w:rPr>
              <w:fldChar w:fldCharType="begin"/>
            </w:r>
            <w:r w:rsidR="00D77F6D">
              <w:rPr>
                <w:noProof/>
                <w:webHidden/>
              </w:rPr>
              <w:instrText xml:space="preserve"> PAGEREF _Toc29894651 \h </w:instrText>
            </w:r>
            <w:r w:rsidR="00D77F6D">
              <w:rPr>
                <w:noProof/>
                <w:webHidden/>
              </w:rPr>
            </w:r>
            <w:r w:rsidR="00D77F6D">
              <w:rPr>
                <w:noProof/>
                <w:webHidden/>
              </w:rPr>
              <w:fldChar w:fldCharType="separate"/>
            </w:r>
            <w:r w:rsidR="00D77F6D">
              <w:rPr>
                <w:noProof/>
                <w:webHidden/>
              </w:rPr>
              <w:t>6</w:t>
            </w:r>
            <w:r w:rsidR="00D77F6D">
              <w:rPr>
                <w:noProof/>
                <w:webHidden/>
              </w:rPr>
              <w:fldChar w:fldCharType="end"/>
            </w:r>
          </w:hyperlink>
        </w:p>
        <w:p w14:paraId="7AF0579C" w14:textId="3082A679" w:rsidR="00D77F6D" w:rsidRDefault="00986E76">
          <w:pPr>
            <w:pStyle w:val="TM2"/>
            <w:rPr>
              <w:rFonts w:asciiTheme="minorHAnsi" w:eastAsiaTheme="minorEastAsia" w:hAnsiTheme="minorHAnsi"/>
              <w:noProof/>
              <w:sz w:val="22"/>
              <w:lang w:eastAsia="fr-FR"/>
            </w:rPr>
          </w:pPr>
          <w:hyperlink w:anchor="_Toc29894652" w:history="1">
            <w:r w:rsidR="00D77F6D" w:rsidRPr="00A61E2C">
              <w:rPr>
                <w:rStyle w:val="Lienhypertexte"/>
                <w:noProof/>
              </w:rPr>
              <w:t>2.1</w:t>
            </w:r>
            <w:r w:rsidR="00D77F6D">
              <w:rPr>
                <w:rFonts w:asciiTheme="minorHAnsi" w:eastAsiaTheme="minorEastAsia" w:hAnsiTheme="minorHAnsi"/>
                <w:noProof/>
                <w:sz w:val="22"/>
                <w:lang w:eastAsia="fr-FR"/>
              </w:rPr>
              <w:tab/>
            </w:r>
            <w:r w:rsidR="00D77F6D" w:rsidRPr="00A61E2C">
              <w:rPr>
                <w:rStyle w:val="Lienhypertexte"/>
                <w:noProof/>
              </w:rPr>
              <w:t>L’objectif</w:t>
            </w:r>
            <w:r w:rsidR="00D77F6D">
              <w:rPr>
                <w:noProof/>
                <w:webHidden/>
              </w:rPr>
              <w:tab/>
            </w:r>
            <w:r w:rsidR="00D77F6D">
              <w:rPr>
                <w:noProof/>
                <w:webHidden/>
              </w:rPr>
              <w:fldChar w:fldCharType="begin"/>
            </w:r>
            <w:r w:rsidR="00D77F6D">
              <w:rPr>
                <w:noProof/>
                <w:webHidden/>
              </w:rPr>
              <w:instrText xml:space="preserve"> PAGEREF _Toc29894652 \h </w:instrText>
            </w:r>
            <w:r w:rsidR="00D77F6D">
              <w:rPr>
                <w:noProof/>
                <w:webHidden/>
              </w:rPr>
            </w:r>
            <w:r w:rsidR="00D77F6D">
              <w:rPr>
                <w:noProof/>
                <w:webHidden/>
              </w:rPr>
              <w:fldChar w:fldCharType="separate"/>
            </w:r>
            <w:r w:rsidR="00D77F6D">
              <w:rPr>
                <w:noProof/>
                <w:webHidden/>
              </w:rPr>
              <w:t>6</w:t>
            </w:r>
            <w:r w:rsidR="00D77F6D">
              <w:rPr>
                <w:noProof/>
                <w:webHidden/>
              </w:rPr>
              <w:fldChar w:fldCharType="end"/>
            </w:r>
          </w:hyperlink>
        </w:p>
        <w:p w14:paraId="715E04B7" w14:textId="74A075EE" w:rsidR="00D77F6D" w:rsidRDefault="00986E76">
          <w:pPr>
            <w:pStyle w:val="TM2"/>
            <w:rPr>
              <w:rFonts w:asciiTheme="minorHAnsi" w:eastAsiaTheme="minorEastAsia" w:hAnsiTheme="minorHAnsi"/>
              <w:noProof/>
              <w:sz w:val="22"/>
              <w:lang w:eastAsia="fr-FR"/>
            </w:rPr>
          </w:pPr>
          <w:hyperlink w:anchor="_Toc29894653" w:history="1">
            <w:r w:rsidR="00D77F6D" w:rsidRPr="00A61E2C">
              <w:rPr>
                <w:rStyle w:val="Lienhypertexte"/>
                <w:noProof/>
              </w:rPr>
              <w:t>2.2</w:t>
            </w:r>
            <w:r w:rsidR="00D77F6D">
              <w:rPr>
                <w:rFonts w:asciiTheme="minorHAnsi" w:eastAsiaTheme="minorEastAsia" w:hAnsiTheme="minorHAnsi"/>
                <w:noProof/>
                <w:sz w:val="22"/>
                <w:lang w:eastAsia="fr-FR"/>
              </w:rPr>
              <w:tab/>
            </w:r>
            <w:r w:rsidR="00D77F6D" w:rsidRPr="00A61E2C">
              <w:rPr>
                <w:rStyle w:val="Lienhypertexte"/>
                <w:noProof/>
              </w:rPr>
              <w:t>Les entreprises et projets concernés</w:t>
            </w:r>
            <w:r w:rsidR="00D77F6D">
              <w:rPr>
                <w:noProof/>
                <w:webHidden/>
              </w:rPr>
              <w:tab/>
            </w:r>
            <w:r w:rsidR="00D77F6D">
              <w:rPr>
                <w:noProof/>
                <w:webHidden/>
              </w:rPr>
              <w:fldChar w:fldCharType="begin"/>
            </w:r>
            <w:r w:rsidR="00D77F6D">
              <w:rPr>
                <w:noProof/>
                <w:webHidden/>
              </w:rPr>
              <w:instrText xml:space="preserve"> PAGEREF _Toc29894653 \h </w:instrText>
            </w:r>
            <w:r w:rsidR="00D77F6D">
              <w:rPr>
                <w:noProof/>
                <w:webHidden/>
              </w:rPr>
            </w:r>
            <w:r w:rsidR="00D77F6D">
              <w:rPr>
                <w:noProof/>
                <w:webHidden/>
              </w:rPr>
              <w:fldChar w:fldCharType="separate"/>
            </w:r>
            <w:r w:rsidR="00D77F6D">
              <w:rPr>
                <w:noProof/>
                <w:webHidden/>
              </w:rPr>
              <w:t>6</w:t>
            </w:r>
            <w:r w:rsidR="00D77F6D">
              <w:rPr>
                <w:noProof/>
                <w:webHidden/>
              </w:rPr>
              <w:fldChar w:fldCharType="end"/>
            </w:r>
          </w:hyperlink>
        </w:p>
        <w:p w14:paraId="3EE7C2DD" w14:textId="0C916CA3" w:rsidR="00D77F6D" w:rsidRDefault="00986E76">
          <w:pPr>
            <w:pStyle w:val="TM2"/>
            <w:rPr>
              <w:rFonts w:asciiTheme="minorHAnsi" w:eastAsiaTheme="minorEastAsia" w:hAnsiTheme="minorHAnsi"/>
              <w:noProof/>
              <w:sz w:val="22"/>
              <w:lang w:eastAsia="fr-FR"/>
            </w:rPr>
          </w:pPr>
          <w:hyperlink w:anchor="_Toc29894654" w:history="1">
            <w:r w:rsidR="00D77F6D" w:rsidRPr="00A61E2C">
              <w:rPr>
                <w:rStyle w:val="Lienhypertexte"/>
                <w:noProof/>
              </w:rPr>
              <w:t>2.3</w:t>
            </w:r>
            <w:r w:rsidR="00D77F6D">
              <w:rPr>
                <w:rFonts w:asciiTheme="minorHAnsi" w:eastAsiaTheme="minorEastAsia" w:hAnsiTheme="minorHAnsi"/>
                <w:noProof/>
                <w:sz w:val="22"/>
                <w:lang w:eastAsia="fr-FR"/>
              </w:rPr>
              <w:tab/>
            </w:r>
            <w:r w:rsidR="00D77F6D" w:rsidRPr="00A61E2C">
              <w:rPr>
                <w:rStyle w:val="Lienhypertexte"/>
                <w:noProof/>
              </w:rPr>
              <w:t>Les modalités de candidature</w:t>
            </w:r>
            <w:r w:rsidR="00D77F6D">
              <w:rPr>
                <w:noProof/>
                <w:webHidden/>
              </w:rPr>
              <w:tab/>
            </w:r>
            <w:r w:rsidR="00D77F6D">
              <w:rPr>
                <w:noProof/>
                <w:webHidden/>
              </w:rPr>
              <w:fldChar w:fldCharType="begin"/>
            </w:r>
            <w:r w:rsidR="00D77F6D">
              <w:rPr>
                <w:noProof/>
                <w:webHidden/>
              </w:rPr>
              <w:instrText xml:space="preserve"> PAGEREF _Toc29894654 \h </w:instrText>
            </w:r>
            <w:r w:rsidR="00D77F6D">
              <w:rPr>
                <w:noProof/>
                <w:webHidden/>
              </w:rPr>
            </w:r>
            <w:r w:rsidR="00D77F6D">
              <w:rPr>
                <w:noProof/>
                <w:webHidden/>
              </w:rPr>
              <w:fldChar w:fldCharType="separate"/>
            </w:r>
            <w:r w:rsidR="00D77F6D">
              <w:rPr>
                <w:noProof/>
                <w:webHidden/>
              </w:rPr>
              <w:t>6</w:t>
            </w:r>
            <w:r w:rsidR="00D77F6D">
              <w:rPr>
                <w:noProof/>
                <w:webHidden/>
              </w:rPr>
              <w:fldChar w:fldCharType="end"/>
            </w:r>
          </w:hyperlink>
        </w:p>
        <w:p w14:paraId="5C2B5ECB" w14:textId="3E213E6B" w:rsidR="00D77F6D" w:rsidRDefault="00986E76">
          <w:pPr>
            <w:pStyle w:val="TM3"/>
            <w:tabs>
              <w:tab w:val="left" w:pos="1100"/>
              <w:tab w:val="right" w:leader="dot" w:pos="9344"/>
            </w:tabs>
            <w:rPr>
              <w:rFonts w:asciiTheme="minorHAnsi" w:eastAsiaTheme="minorEastAsia" w:hAnsiTheme="minorHAnsi"/>
              <w:noProof/>
              <w:sz w:val="22"/>
              <w:lang w:eastAsia="fr-FR"/>
            </w:rPr>
          </w:pPr>
          <w:hyperlink w:anchor="_Toc29894655" w:history="1">
            <w:r w:rsidR="00D77F6D" w:rsidRPr="00A61E2C">
              <w:rPr>
                <w:rStyle w:val="Lienhypertexte"/>
                <w:noProof/>
              </w:rPr>
              <w:t>2.3.1</w:t>
            </w:r>
            <w:r w:rsidR="00D77F6D">
              <w:rPr>
                <w:rFonts w:asciiTheme="minorHAnsi" w:eastAsiaTheme="minorEastAsia" w:hAnsiTheme="minorHAnsi"/>
                <w:noProof/>
                <w:sz w:val="22"/>
                <w:lang w:eastAsia="fr-FR"/>
              </w:rPr>
              <w:tab/>
            </w:r>
            <w:r w:rsidR="00D77F6D" w:rsidRPr="00A61E2C">
              <w:rPr>
                <w:rStyle w:val="Lienhypertexte"/>
                <w:noProof/>
              </w:rPr>
              <w:t>Les différentes étapes et dates limites</w:t>
            </w:r>
            <w:r w:rsidR="00D77F6D">
              <w:rPr>
                <w:noProof/>
                <w:webHidden/>
              </w:rPr>
              <w:tab/>
            </w:r>
            <w:r w:rsidR="00D77F6D">
              <w:rPr>
                <w:noProof/>
                <w:webHidden/>
              </w:rPr>
              <w:fldChar w:fldCharType="begin"/>
            </w:r>
            <w:r w:rsidR="00D77F6D">
              <w:rPr>
                <w:noProof/>
                <w:webHidden/>
              </w:rPr>
              <w:instrText xml:space="preserve"> PAGEREF _Toc29894655 \h </w:instrText>
            </w:r>
            <w:r w:rsidR="00D77F6D">
              <w:rPr>
                <w:noProof/>
                <w:webHidden/>
              </w:rPr>
            </w:r>
            <w:r w:rsidR="00D77F6D">
              <w:rPr>
                <w:noProof/>
                <w:webHidden/>
              </w:rPr>
              <w:fldChar w:fldCharType="separate"/>
            </w:r>
            <w:r w:rsidR="00D77F6D">
              <w:rPr>
                <w:noProof/>
                <w:webHidden/>
              </w:rPr>
              <w:t>6</w:t>
            </w:r>
            <w:r w:rsidR="00D77F6D">
              <w:rPr>
                <w:noProof/>
                <w:webHidden/>
              </w:rPr>
              <w:fldChar w:fldCharType="end"/>
            </w:r>
          </w:hyperlink>
        </w:p>
        <w:p w14:paraId="06E068AB" w14:textId="7EF45152" w:rsidR="00D77F6D" w:rsidRDefault="00986E76">
          <w:pPr>
            <w:pStyle w:val="TM3"/>
            <w:tabs>
              <w:tab w:val="left" w:pos="1100"/>
              <w:tab w:val="right" w:leader="dot" w:pos="9344"/>
            </w:tabs>
            <w:rPr>
              <w:rFonts w:asciiTheme="minorHAnsi" w:eastAsiaTheme="minorEastAsia" w:hAnsiTheme="minorHAnsi"/>
              <w:noProof/>
              <w:sz w:val="22"/>
              <w:lang w:eastAsia="fr-FR"/>
            </w:rPr>
          </w:pPr>
          <w:hyperlink w:anchor="_Toc29894656" w:history="1">
            <w:r w:rsidR="00D77F6D" w:rsidRPr="00A61E2C">
              <w:rPr>
                <w:rStyle w:val="Lienhypertexte"/>
                <w:noProof/>
              </w:rPr>
              <w:t>2.3.2</w:t>
            </w:r>
            <w:r w:rsidR="00D77F6D">
              <w:rPr>
                <w:rFonts w:asciiTheme="minorHAnsi" w:eastAsiaTheme="minorEastAsia" w:hAnsiTheme="minorHAnsi"/>
                <w:noProof/>
                <w:sz w:val="22"/>
                <w:lang w:eastAsia="fr-FR"/>
              </w:rPr>
              <w:tab/>
            </w:r>
            <w:r w:rsidR="00D77F6D" w:rsidRPr="00A61E2C">
              <w:rPr>
                <w:rStyle w:val="Lienhypertexte"/>
                <w:noProof/>
              </w:rPr>
              <w:t>Format des candidatures et dossiers</w:t>
            </w:r>
            <w:r w:rsidR="00D77F6D">
              <w:rPr>
                <w:noProof/>
                <w:webHidden/>
              </w:rPr>
              <w:tab/>
            </w:r>
            <w:r w:rsidR="00D77F6D">
              <w:rPr>
                <w:noProof/>
                <w:webHidden/>
              </w:rPr>
              <w:fldChar w:fldCharType="begin"/>
            </w:r>
            <w:r w:rsidR="00D77F6D">
              <w:rPr>
                <w:noProof/>
                <w:webHidden/>
              </w:rPr>
              <w:instrText xml:space="preserve"> PAGEREF _Toc29894656 \h </w:instrText>
            </w:r>
            <w:r w:rsidR="00D77F6D">
              <w:rPr>
                <w:noProof/>
                <w:webHidden/>
              </w:rPr>
            </w:r>
            <w:r w:rsidR="00D77F6D">
              <w:rPr>
                <w:noProof/>
                <w:webHidden/>
              </w:rPr>
              <w:fldChar w:fldCharType="separate"/>
            </w:r>
            <w:r w:rsidR="00D77F6D">
              <w:rPr>
                <w:noProof/>
                <w:webHidden/>
              </w:rPr>
              <w:t>7</w:t>
            </w:r>
            <w:r w:rsidR="00D77F6D">
              <w:rPr>
                <w:noProof/>
                <w:webHidden/>
              </w:rPr>
              <w:fldChar w:fldCharType="end"/>
            </w:r>
          </w:hyperlink>
        </w:p>
        <w:p w14:paraId="6A1C1035" w14:textId="680DE9C2" w:rsidR="00D77F6D" w:rsidRDefault="00986E76">
          <w:pPr>
            <w:pStyle w:val="TM3"/>
            <w:tabs>
              <w:tab w:val="left" w:pos="1100"/>
              <w:tab w:val="right" w:leader="dot" w:pos="9344"/>
            </w:tabs>
            <w:rPr>
              <w:rFonts w:asciiTheme="minorHAnsi" w:eastAsiaTheme="minorEastAsia" w:hAnsiTheme="minorHAnsi"/>
              <w:noProof/>
              <w:sz w:val="22"/>
              <w:lang w:eastAsia="fr-FR"/>
            </w:rPr>
          </w:pPr>
          <w:hyperlink w:anchor="_Toc29894657" w:history="1">
            <w:r w:rsidR="00D77F6D" w:rsidRPr="00A61E2C">
              <w:rPr>
                <w:rStyle w:val="Lienhypertexte"/>
                <w:noProof/>
              </w:rPr>
              <w:t>2.3.3</w:t>
            </w:r>
            <w:r w:rsidR="00D77F6D">
              <w:rPr>
                <w:rFonts w:asciiTheme="minorHAnsi" w:eastAsiaTheme="minorEastAsia" w:hAnsiTheme="minorHAnsi"/>
                <w:noProof/>
                <w:sz w:val="22"/>
                <w:lang w:eastAsia="fr-FR"/>
              </w:rPr>
              <w:tab/>
            </w:r>
            <w:r w:rsidR="00D77F6D" w:rsidRPr="00A61E2C">
              <w:rPr>
                <w:rStyle w:val="Lienhypertexte"/>
                <w:noProof/>
              </w:rPr>
              <w:t>Acte de candidature : déroulement détaillé</w:t>
            </w:r>
            <w:r w:rsidR="00D77F6D">
              <w:rPr>
                <w:noProof/>
                <w:webHidden/>
              </w:rPr>
              <w:tab/>
            </w:r>
            <w:r w:rsidR="00D77F6D">
              <w:rPr>
                <w:noProof/>
                <w:webHidden/>
              </w:rPr>
              <w:fldChar w:fldCharType="begin"/>
            </w:r>
            <w:r w:rsidR="00D77F6D">
              <w:rPr>
                <w:noProof/>
                <w:webHidden/>
              </w:rPr>
              <w:instrText xml:space="preserve"> PAGEREF _Toc29894657 \h </w:instrText>
            </w:r>
            <w:r w:rsidR="00D77F6D">
              <w:rPr>
                <w:noProof/>
                <w:webHidden/>
              </w:rPr>
            </w:r>
            <w:r w:rsidR="00D77F6D">
              <w:rPr>
                <w:noProof/>
                <w:webHidden/>
              </w:rPr>
              <w:fldChar w:fldCharType="separate"/>
            </w:r>
            <w:r w:rsidR="00D77F6D">
              <w:rPr>
                <w:noProof/>
                <w:webHidden/>
              </w:rPr>
              <w:t>7</w:t>
            </w:r>
            <w:r w:rsidR="00D77F6D">
              <w:rPr>
                <w:noProof/>
                <w:webHidden/>
              </w:rPr>
              <w:fldChar w:fldCharType="end"/>
            </w:r>
          </w:hyperlink>
        </w:p>
        <w:p w14:paraId="51A6A1E9" w14:textId="3E29C7D3" w:rsidR="00D77F6D" w:rsidRDefault="00986E76">
          <w:pPr>
            <w:pStyle w:val="TM3"/>
            <w:tabs>
              <w:tab w:val="left" w:pos="1100"/>
              <w:tab w:val="right" w:leader="dot" w:pos="9344"/>
            </w:tabs>
            <w:rPr>
              <w:rFonts w:asciiTheme="minorHAnsi" w:eastAsiaTheme="minorEastAsia" w:hAnsiTheme="minorHAnsi"/>
              <w:noProof/>
              <w:sz w:val="22"/>
              <w:lang w:eastAsia="fr-FR"/>
            </w:rPr>
          </w:pPr>
          <w:hyperlink w:anchor="_Toc29894658" w:history="1">
            <w:r w:rsidR="00D77F6D" w:rsidRPr="00A61E2C">
              <w:rPr>
                <w:rStyle w:val="Lienhypertexte"/>
                <w:noProof/>
              </w:rPr>
              <w:t>2.3.4</w:t>
            </w:r>
            <w:r w:rsidR="00D77F6D">
              <w:rPr>
                <w:rFonts w:asciiTheme="minorHAnsi" w:eastAsiaTheme="minorEastAsia" w:hAnsiTheme="minorHAnsi"/>
                <w:noProof/>
                <w:sz w:val="22"/>
                <w:lang w:eastAsia="fr-FR"/>
              </w:rPr>
              <w:tab/>
            </w:r>
            <w:r w:rsidR="00D77F6D" w:rsidRPr="00A61E2C">
              <w:rPr>
                <w:rStyle w:val="Lienhypertexte"/>
                <w:noProof/>
              </w:rPr>
              <w:t>Montage de projet et dépôt de dossier : déroulement détaillé</w:t>
            </w:r>
            <w:r w:rsidR="00D77F6D">
              <w:rPr>
                <w:noProof/>
                <w:webHidden/>
              </w:rPr>
              <w:tab/>
            </w:r>
            <w:r w:rsidR="00D77F6D">
              <w:rPr>
                <w:noProof/>
                <w:webHidden/>
              </w:rPr>
              <w:fldChar w:fldCharType="begin"/>
            </w:r>
            <w:r w:rsidR="00D77F6D">
              <w:rPr>
                <w:noProof/>
                <w:webHidden/>
              </w:rPr>
              <w:instrText xml:space="preserve"> PAGEREF _Toc29894658 \h </w:instrText>
            </w:r>
            <w:r w:rsidR="00D77F6D">
              <w:rPr>
                <w:noProof/>
                <w:webHidden/>
              </w:rPr>
            </w:r>
            <w:r w:rsidR="00D77F6D">
              <w:rPr>
                <w:noProof/>
                <w:webHidden/>
              </w:rPr>
              <w:fldChar w:fldCharType="separate"/>
            </w:r>
            <w:r w:rsidR="00D77F6D">
              <w:rPr>
                <w:noProof/>
                <w:webHidden/>
              </w:rPr>
              <w:t>7</w:t>
            </w:r>
            <w:r w:rsidR="00D77F6D">
              <w:rPr>
                <w:noProof/>
                <w:webHidden/>
              </w:rPr>
              <w:fldChar w:fldCharType="end"/>
            </w:r>
          </w:hyperlink>
        </w:p>
        <w:p w14:paraId="009E4DA0" w14:textId="5AE04550" w:rsidR="00D77F6D" w:rsidRDefault="00986E76">
          <w:pPr>
            <w:pStyle w:val="TM3"/>
            <w:tabs>
              <w:tab w:val="left" w:pos="1100"/>
              <w:tab w:val="right" w:leader="dot" w:pos="9344"/>
            </w:tabs>
            <w:rPr>
              <w:rFonts w:asciiTheme="minorHAnsi" w:eastAsiaTheme="minorEastAsia" w:hAnsiTheme="minorHAnsi"/>
              <w:noProof/>
              <w:sz w:val="22"/>
              <w:lang w:eastAsia="fr-FR"/>
            </w:rPr>
          </w:pPr>
          <w:hyperlink w:anchor="_Toc29894659" w:history="1">
            <w:r w:rsidR="00D77F6D" w:rsidRPr="00A61E2C">
              <w:rPr>
                <w:rStyle w:val="Lienhypertexte"/>
                <w:noProof/>
              </w:rPr>
              <w:t>2.3.5</w:t>
            </w:r>
            <w:r w:rsidR="00D77F6D">
              <w:rPr>
                <w:rFonts w:asciiTheme="minorHAnsi" w:eastAsiaTheme="minorEastAsia" w:hAnsiTheme="minorHAnsi"/>
                <w:noProof/>
                <w:sz w:val="22"/>
                <w:lang w:eastAsia="fr-FR"/>
              </w:rPr>
              <w:tab/>
            </w:r>
            <w:r w:rsidR="00D77F6D" w:rsidRPr="00A61E2C">
              <w:rPr>
                <w:rStyle w:val="Lienhypertexte"/>
                <w:noProof/>
              </w:rPr>
              <w:t>Conditions du financement des partenaires</w:t>
            </w:r>
            <w:r w:rsidR="00D77F6D">
              <w:rPr>
                <w:noProof/>
                <w:webHidden/>
              </w:rPr>
              <w:tab/>
            </w:r>
            <w:r w:rsidR="00D77F6D">
              <w:rPr>
                <w:noProof/>
                <w:webHidden/>
              </w:rPr>
              <w:fldChar w:fldCharType="begin"/>
            </w:r>
            <w:r w:rsidR="00D77F6D">
              <w:rPr>
                <w:noProof/>
                <w:webHidden/>
              </w:rPr>
              <w:instrText xml:space="preserve"> PAGEREF _Toc29894659 \h </w:instrText>
            </w:r>
            <w:r w:rsidR="00D77F6D">
              <w:rPr>
                <w:noProof/>
                <w:webHidden/>
              </w:rPr>
            </w:r>
            <w:r w:rsidR="00D77F6D">
              <w:rPr>
                <w:noProof/>
                <w:webHidden/>
              </w:rPr>
              <w:fldChar w:fldCharType="separate"/>
            </w:r>
            <w:r w:rsidR="00D77F6D">
              <w:rPr>
                <w:noProof/>
                <w:webHidden/>
              </w:rPr>
              <w:t>7</w:t>
            </w:r>
            <w:r w:rsidR="00D77F6D">
              <w:rPr>
                <w:noProof/>
                <w:webHidden/>
              </w:rPr>
              <w:fldChar w:fldCharType="end"/>
            </w:r>
          </w:hyperlink>
        </w:p>
        <w:p w14:paraId="5414AEC4" w14:textId="34595F2F" w:rsidR="00D77F6D" w:rsidRDefault="00986E76">
          <w:pPr>
            <w:pStyle w:val="TM2"/>
            <w:rPr>
              <w:rFonts w:asciiTheme="minorHAnsi" w:eastAsiaTheme="minorEastAsia" w:hAnsiTheme="minorHAnsi"/>
              <w:noProof/>
              <w:sz w:val="22"/>
              <w:lang w:eastAsia="fr-FR"/>
            </w:rPr>
          </w:pPr>
          <w:hyperlink w:anchor="_Toc29894660" w:history="1">
            <w:r w:rsidR="00D77F6D" w:rsidRPr="00A61E2C">
              <w:rPr>
                <w:rStyle w:val="Lienhypertexte"/>
                <w:noProof/>
              </w:rPr>
              <w:t>2.4</w:t>
            </w:r>
            <w:r w:rsidR="00D77F6D">
              <w:rPr>
                <w:rFonts w:asciiTheme="minorHAnsi" w:eastAsiaTheme="minorEastAsia" w:hAnsiTheme="minorHAnsi"/>
                <w:noProof/>
                <w:sz w:val="22"/>
                <w:lang w:eastAsia="fr-FR"/>
              </w:rPr>
              <w:tab/>
            </w:r>
            <w:r w:rsidR="00D77F6D" w:rsidRPr="00A61E2C">
              <w:rPr>
                <w:rStyle w:val="Lienhypertexte"/>
                <w:noProof/>
              </w:rPr>
              <w:t>Accord de consortium et confidentialité</w:t>
            </w:r>
            <w:r w:rsidR="00D77F6D">
              <w:rPr>
                <w:noProof/>
                <w:webHidden/>
              </w:rPr>
              <w:tab/>
            </w:r>
            <w:r w:rsidR="00D77F6D">
              <w:rPr>
                <w:noProof/>
                <w:webHidden/>
              </w:rPr>
              <w:fldChar w:fldCharType="begin"/>
            </w:r>
            <w:r w:rsidR="00D77F6D">
              <w:rPr>
                <w:noProof/>
                <w:webHidden/>
              </w:rPr>
              <w:instrText xml:space="preserve"> PAGEREF _Toc29894660 \h </w:instrText>
            </w:r>
            <w:r w:rsidR="00D77F6D">
              <w:rPr>
                <w:noProof/>
                <w:webHidden/>
              </w:rPr>
            </w:r>
            <w:r w:rsidR="00D77F6D">
              <w:rPr>
                <w:noProof/>
                <w:webHidden/>
              </w:rPr>
              <w:fldChar w:fldCharType="separate"/>
            </w:r>
            <w:r w:rsidR="00D77F6D">
              <w:rPr>
                <w:noProof/>
                <w:webHidden/>
              </w:rPr>
              <w:t>8</w:t>
            </w:r>
            <w:r w:rsidR="00D77F6D">
              <w:rPr>
                <w:noProof/>
                <w:webHidden/>
              </w:rPr>
              <w:fldChar w:fldCharType="end"/>
            </w:r>
          </w:hyperlink>
        </w:p>
        <w:p w14:paraId="38818586" w14:textId="667BAFF2" w:rsidR="00D77F6D" w:rsidRDefault="00986E76">
          <w:pPr>
            <w:pStyle w:val="TM1"/>
            <w:rPr>
              <w:rFonts w:asciiTheme="minorHAnsi" w:eastAsiaTheme="minorEastAsia" w:hAnsiTheme="minorHAnsi"/>
              <w:noProof/>
              <w:sz w:val="22"/>
              <w:lang w:eastAsia="fr-FR"/>
            </w:rPr>
          </w:pPr>
          <w:hyperlink w:anchor="_Toc29894661" w:history="1">
            <w:r w:rsidR="00D77F6D" w:rsidRPr="00A61E2C">
              <w:rPr>
                <w:rStyle w:val="Lienhypertexte"/>
                <w:noProof/>
              </w:rPr>
              <w:t>3</w:t>
            </w:r>
            <w:r w:rsidR="00D77F6D">
              <w:rPr>
                <w:rFonts w:asciiTheme="minorHAnsi" w:eastAsiaTheme="minorEastAsia" w:hAnsiTheme="minorHAnsi"/>
                <w:noProof/>
                <w:sz w:val="22"/>
                <w:lang w:eastAsia="fr-FR"/>
              </w:rPr>
              <w:tab/>
            </w:r>
            <w:r w:rsidR="00D77F6D" w:rsidRPr="00A61E2C">
              <w:rPr>
                <w:rStyle w:val="Lienhypertexte"/>
                <w:noProof/>
              </w:rPr>
              <w:t>Les critères de sélection</w:t>
            </w:r>
            <w:r w:rsidR="00D77F6D">
              <w:rPr>
                <w:noProof/>
                <w:webHidden/>
              </w:rPr>
              <w:tab/>
            </w:r>
            <w:r w:rsidR="00D77F6D">
              <w:rPr>
                <w:noProof/>
                <w:webHidden/>
              </w:rPr>
              <w:fldChar w:fldCharType="begin"/>
            </w:r>
            <w:r w:rsidR="00D77F6D">
              <w:rPr>
                <w:noProof/>
                <w:webHidden/>
              </w:rPr>
              <w:instrText xml:space="preserve"> PAGEREF _Toc29894661 \h </w:instrText>
            </w:r>
            <w:r w:rsidR="00D77F6D">
              <w:rPr>
                <w:noProof/>
                <w:webHidden/>
              </w:rPr>
            </w:r>
            <w:r w:rsidR="00D77F6D">
              <w:rPr>
                <w:noProof/>
                <w:webHidden/>
              </w:rPr>
              <w:fldChar w:fldCharType="separate"/>
            </w:r>
            <w:r w:rsidR="00D77F6D">
              <w:rPr>
                <w:noProof/>
                <w:webHidden/>
              </w:rPr>
              <w:t>8</w:t>
            </w:r>
            <w:r w:rsidR="00D77F6D">
              <w:rPr>
                <w:noProof/>
                <w:webHidden/>
              </w:rPr>
              <w:fldChar w:fldCharType="end"/>
            </w:r>
          </w:hyperlink>
        </w:p>
        <w:p w14:paraId="5BEC2F55" w14:textId="6BFB3F59" w:rsidR="00D77F6D" w:rsidRDefault="00986E76">
          <w:pPr>
            <w:pStyle w:val="TM2"/>
            <w:rPr>
              <w:rFonts w:asciiTheme="minorHAnsi" w:eastAsiaTheme="minorEastAsia" w:hAnsiTheme="minorHAnsi"/>
              <w:noProof/>
              <w:sz w:val="22"/>
              <w:lang w:eastAsia="fr-FR"/>
            </w:rPr>
          </w:pPr>
          <w:hyperlink w:anchor="_Toc29894662" w:history="1">
            <w:r w:rsidR="00D77F6D" w:rsidRPr="00A61E2C">
              <w:rPr>
                <w:rStyle w:val="Lienhypertexte"/>
                <w:noProof/>
              </w:rPr>
              <w:t>3.1</w:t>
            </w:r>
            <w:r w:rsidR="00D77F6D">
              <w:rPr>
                <w:rFonts w:asciiTheme="minorHAnsi" w:eastAsiaTheme="minorEastAsia" w:hAnsiTheme="minorHAnsi"/>
                <w:noProof/>
                <w:sz w:val="22"/>
                <w:lang w:eastAsia="fr-FR"/>
              </w:rPr>
              <w:tab/>
            </w:r>
            <w:r w:rsidR="00D77F6D" w:rsidRPr="00A61E2C">
              <w:rPr>
                <w:rStyle w:val="Lienhypertexte"/>
                <w:noProof/>
              </w:rPr>
              <w:t>Sujets d’innovation et adéquation au marché</w:t>
            </w:r>
            <w:r w:rsidR="00D77F6D">
              <w:rPr>
                <w:noProof/>
                <w:webHidden/>
              </w:rPr>
              <w:tab/>
            </w:r>
            <w:r w:rsidR="00D77F6D">
              <w:rPr>
                <w:noProof/>
                <w:webHidden/>
              </w:rPr>
              <w:fldChar w:fldCharType="begin"/>
            </w:r>
            <w:r w:rsidR="00D77F6D">
              <w:rPr>
                <w:noProof/>
                <w:webHidden/>
              </w:rPr>
              <w:instrText xml:space="preserve"> PAGEREF _Toc29894662 \h </w:instrText>
            </w:r>
            <w:r w:rsidR="00D77F6D">
              <w:rPr>
                <w:noProof/>
                <w:webHidden/>
              </w:rPr>
            </w:r>
            <w:r w:rsidR="00D77F6D">
              <w:rPr>
                <w:noProof/>
                <w:webHidden/>
              </w:rPr>
              <w:fldChar w:fldCharType="separate"/>
            </w:r>
            <w:r w:rsidR="00D77F6D">
              <w:rPr>
                <w:noProof/>
                <w:webHidden/>
              </w:rPr>
              <w:t>8</w:t>
            </w:r>
            <w:r w:rsidR="00D77F6D">
              <w:rPr>
                <w:noProof/>
                <w:webHidden/>
              </w:rPr>
              <w:fldChar w:fldCharType="end"/>
            </w:r>
          </w:hyperlink>
        </w:p>
        <w:p w14:paraId="0EE0BEED" w14:textId="7FF64B41" w:rsidR="00D77F6D" w:rsidRDefault="00986E76">
          <w:pPr>
            <w:pStyle w:val="TM2"/>
            <w:rPr>
              <w:rFonts w:asciiTheme="minorHAnsi" w:eastAsiaTheme="minorEastAsia" w:hAnsiTheme="minorHAnsi"/>
              <w:noProof/>
              <w:sz w:val="22"/>
              <w:lang w:eastAsia="fr-FR"/>
            </w:rPr>
          </w:pPr>
          <w:hyperlink w:anchor="_Toc29894663" w:history="1">
            <w:r w:rsidR="00D77F6D" w:rsidRPr="00A61E2C">
              <w:rPr>
                <w:rStyle w:val="Lienhypertexte"/>
                <w:noProof/>
              </w:rPr>
              <w:t>3.2</w:t>
            </w:r>
            <w:r w:rsidR="00D77F6D">
              <w:rPr>
                <w:rFonts w:asciiTheme="minorHAnsi" w:eastAsiaTheme="minorEastAsia" w:hAnsiTheme="minorHAnsi"/>
                <w:noProof/>
                <w:sz w:val="22"/>
                <w:lang w:eastAsia="fr-FR"/>
              </w:rPr>
              <w:tab/>
            </w:r>
            <w:r w:rsidR="00D77F6D" w:rsidRPr="00A61E2C">
              <w:rPr>
                <w:rStyle w:val="Lienhypertexte"/>
                <w:noProof/>
              </w:rPr>
              <w:t>Caractéristiques du consortium et sa capacité à mener à bien le projet</w:t>
            </w:r>
            <w:r w:rsidR="00D77F6D">
              <w:rPr>
                <w:noProof/>
                <w:webHidden/>
              </w:rPr>
              <w:tab/>
            </w:r>
            <w:r w:rsidR="00D77F6D">
              <w:rPr>
                <w:noProof/>
                <w:webHidden/>
              </w:rPr>
              <w:fldChar w:fldCharType="begin"/>
            </w:r>
            <w:r w:rsidR="00D77F6D">
              <w:rPr>
                <w:noProof/>
                <w:webHidden/>
              </w:rPr>
              <w:instrText xml:space="preserve"> PAGEREF _Toc29894663 \h </w:instrText>
            </w:r>
            <w:r w:rsidR="00D77F6D">
              <w:rPr>
                <w:noProof/>
                <w:webHidden/>
              </w:rPr>
            </w:r>
            <w:r w:rsidR="00D77F6D">
              <w:rPr>
                <w:noProof/>
                <w:webHidden/>
              </w:rPr>
              <w:fldChar w:fldCharType="separate"/>
            </w:r>
            <w:r w:rsidR="00D77F6D">
              <w:rPr>
                <w:noProof/>
                <w:webHidden/>
              </w:rPr>
              <w:t>8</w:t>
            </w:r>
            <w:r w:rsidR="00D77F6D">
              <w:rPr>
                <w:noProof/>
                <w:webHidden/>
              </w:rPr>
              <w:fldChar w:fldCharType="end"/>
            </w:r>
          </w:hyperlink>
        </w:p>
        <w:p w14:paraId="5F0944EA" w14:textId="77BA86B6" w:rsidR="00D77F6D" w:rsidRDefault="00986E76">
          <w:pPr>
            <w:pStyle w:val="TM2"/>
            <w:rPr>
              <w:rFonts w:asciiTheme="minorHAnsi" w:eastAsiaTheme="minorEastAsia" w:hAnsiTheme="minorHAnsi"/>
              <w:noProof/>
              <w:sz w:val="22"/>
              <w:lang w:eastAsia="fr-FR"/>
            </w:rPr>
          </w:pPr>
          <w:hyperlink w:anchor="_Toc29894664" w:history="1">
            <w:r w:rsidR="00D77F6D" w:rsidRPr="00A61E2C">
              <w:rPr>
                <w:rStyle w:val="Lienhypertexte"/>
                <w:noProof/>
              </w:rPr>
              <w:t>3.3</w:t>
            </w:r>
            <w:r w:rsidR="00D77F6D">
              <w:rPr>
                <w:rFonts w:asciiTheme="minorHAnsi" w:eastAsiaTheme="minorEastAsia" w:hAnsiTheme="minorHAnsi"/>
                <w:noProof/>
                <w:sz w:val="22"/>
                <w:lang w:eastAsia="fr-FR"/>
              </w:rPr>
              <w:tab/>
            </w:r>
            <w:r w:rsidR="00D77F6D" w:rsidRPr="00A61E2C">
              <w:rPr>
                <w:rStyle w:val="Lienhypertexte"/>
                <w:noProof/>
              </w:rPr>
              <w:t>Durée et montage financier</w:t>
            </w:r>
            <w:r w:rsidR="00D77F6D">
              <w:rPr>
                <w:noProof/>
                <w:webHidden/>
              </w:rPr>
              <w:tab/>
            </w:r>
            <w:r w:rsidR="00D77F6D">
              <w:rPr>
                <w:noProof/>
                <w:webHidden/>
              </w:rPr>
              <w:fldChar w:fldCharType="begin"/>
            </w:r>
            <w:r w:rsidR="00D77F6D">
              <w:rPr>
                <w:noProof/>
                <w:webHidden/>
              </w:rPr>
              <w:instrText xml:space="preserve"> PAGEREF _Toc29894664 \h </w:instrText>
            </w:r>
            <w:r w:rsidR="00D77F6D">
              <w:rPr>
                <w:noProof/>
                <w:webHidden/>
              </w:rPr>
            </w:r>
            <w:r w:rsidR="00D77F6D">
              <w:rPr>
                <w:noProof/>
                <w:webHidden/>
              </w:rPr>
              <w:fldChar w:fldCharType="separate"/>
            </w:r>
            <w:r w:rsidR="00D77F6D">
              <w:rPr>
                <w:noProof/>
                <w:webHidden/>
              </w:rPr>
              <w:t>8</w:t>
            </w:r>
            <w:r w:rsidR="00D77F6D">
              <w:rPr>
                <w:noProof/>
                <w:webHidden/>
              </w:rPr>
              <w:fldChar w:fldCharType="end"/>
            </w:r>
          </w:hyperlink>
        </w:p>
        <w:p w14:paraId="01A5B568" w14:textId="6587DC50" w:rsidR="00D77F6D" w:rsidRDefault="00986E76">
          <w:pPr>
            <w:pStyle w:val="TM1"/>
            <w:rPr>
              <w:rFonts w:asciiTheme="minorHAnsi" w:eastAsiaTheme="minorEastAsia" w:hAnsiTheme="minorHAnsi"/>
              <w:noProof/>
              <w:sz w:val="22"/>
              <w:lang w:eastAsia="fr-FR"/>
            </w:rPr>
          </w:pPr>
          <w:hyperlink w:anchor="_Toc29894665" w:history="1">
            <w:r w:rsidR="00D77F6D" w:rsidRPr="00A61E2C">
              <w:rPr>
                <w:rStyle w:val="Lienhypertexte"/>
                <w:noProof/>
              </w:rPr>
              <w:t>4</w:t>
            </w:r>
            <w:r w:rsidR="00D77F6D">
              <w:rPr>
                <w:rFonts w:asciiTheme="minorHAnsi" w:eastAsiaTheme="minorEastAsia" w:hAnsiTheme="minorHAnsi"/>
                <w:noProof/>
                <w:sz w:val="22"/>
                <w:lang w:eastAsia="fr-FR"/>
              </w:rPr>
              <w:tab/>
            </w:r>
            <w:r w:rsidR="00D77F6D" w:rsidRPr="00A61E2C">
              <w:rPr>
                <w:rStyle w:val="Lienhypertexte"/>
                <w:noProof/>
              </w:rPr>
              <w:t>Le calendrier de l’appel à projets</w:t>
            </w:r>
            <w:r w:rsidR="00D77F6D">
              <w:rPr>
                <w:noProof/>
                <w:webHidden/>
              </w:rPr>
              <w:tab/>
            </w:r>
            <w:r w:rsidR="00D77F6D">
              <w:rPr>
                <w:noProof/>
                <w:webHidden/>
              </w:rPr>
              <w:fldChar w:fldCharType="begin"/>
            </w:r>
            <w:r w:rsidR="00D77F6D">
              <w:rPr>
                <w:noProof/>
                <w:webHidden/>
              </w:rPr>
              <w:instrText xml:space="preserve"> PAGEREF _Toc29894665 \h </w:instrText>
            </w:r>
            <w:r w:rsidR="00D77F6D">
              <w:rPr>
                <w:noProof/>
                <w:webHidden/>
              </w:rPr>
            </w:r>
            <w:r w:rsidR="00D77F6D">
              <w:rPr>
                <w:noProof/>
                <w:webHidden/>
              </w:rPr>
              <w:fldChar w:fldCharType="separate"/>
            </w:r>
            <w:r w:rsidR="00D77F6D">
              <w:rPr>
                <w:noProof/>
                <w:webHidden/>
              </w:rPr>
              <w:t>9</w:t>
            </w:r>
            <w:r w:rsidR="00D77F6D">
              <w:rPr>
                <w:noProof/>
                <w:webHidden/>
              </w:rPr>
              <w:fldChar w:fldCharType="end"/>
            </w:r>
          </w:hyperlink>
        </w:p>
        <w:p w14:paraId="4D2CF594" w14:textId="1A7F15FE" w:rsidR="00D77F6D" w:rsidRDefault="00986E76">
          <w:pPr>
            <w:pStyle w:val="TM2"/>
            <w:rPr>
              <w:rFonts w:asciiTheme="minorHAnsi" w:eastAsiaTheme="minorEastAsia" w:hAnsiTheme="minorHAnsi"/>
              <w:noProof/>
              <w:sz w:val="22"/>
              <w:lang w:eastAsia="fr-FR"/>
            </w:rPr>
          </w:pPr>
          <w:hyperlink w:anchor="_Toc29894666" w:history="1">
            <w:r w:rsidR="00D77F6D" w:rsidRPr="00A61E2C">
              <w:rPr>
                <w:rStyle w:val="Lienhypertexte"/>
                <w:noProof/>
              </w:rPr>
              <w:t>4.1</w:t>
            </w:r>
            <w:r w:rsidR="00D77F6D">
              <w:rPr>
                <w:rFonts w:asciiTheme="minorHAnsi" w:eastAsiaTheme="minorEastAsia" w:hAnsiTheme="minorHAnsi"/>
                <w:noProof/>
                <w:sz w:val="22"/>
                <w:lang w:eastAsia="fr-FR"/>
              </w:rPr>
              <w:tab/>
            </w:r>
            <w:r w:rsidR="00D77F6D" w:rsidRPr="00A61E2C">
              <w:rPr>
                <w:rStyle w:val="Lienhypertexte"/>
                <w:noProof/>
              </w:rPr>
              <w:t>Acte de candidature</w:t>
            </w:r>
            <w:r w:rsidR="00D77F6D">
              <w:rPr>
                <w:noProof/>
                <w:webHidden/>
              </w:rPr>
              <w:tab/>
            </w:r>
            <w:r w:rsidR="00D77F6D">
              <w:rPr>
                <w:noProof/>
                <w:webHidden/>
              </w:rPr>
              <w:fldChar w:fldCharType="begin"/>
            </w:r>
            <w:r w:rsidR="00D77F6D">
              <w:rPr>
                <w:noProof/>
                <w:webHidden/>
              </w:rPr>
              <w:instrText xml:space="preserve"> PAGEREF _Toc29894666 \h </w:instrText>
            </w:r>
            <w:r w:rsidR="00D77F6D">
              <w:rPr>
                <w:noProof/>
                <w:webHidden/>
              </w:rPr>
            </w:r>
            <w:r w:rsidR="00D77F6D">
              <w:rPr>
                <w:noProof/>
                <w:webHidden/>
              </w:rPr>
              <w:fldChar w:fldCharType="separate"/>
            </w:r>
            <w:r w:rsidR="00D77F6D">
              <w:rPr>
                <w:noProof/>
                <w:webHidden/>
              </w:rPr>
              <w:t>9</w:t>
            </w:r>
            <w:r w:rsidR="00D77F6D">
              <w:rPr>
                <w:noProof/>
                <w:webHidden/>
              </w:rPr>
              <w:fldChar w:fldCharType="end"/>
            </w:r>
          </w:hyperlink>
        </w:p>
        <w:p w14:paraId="50D5FB58" w14:textId="7D072E3B" w:rsidR="00D77F6D" w:rsidRDefault="00986E76">
          <w:pPr>
            <w:pStyle w:val="TM2"/>
            <w:rPr>
              <w:rFonts w:asciiTheme="minorHAnsi" w:eastAsiaTheme="minorEastAsia" w:hAnsiTheme="minorHAnsi"/>
              <w:noProof/>
              <w:sz w:val="22"/>
              <w:lang w:eastAsia="fr-FR"/>
            </w:rPr>
          </w:pPr>
          <w:hyperlink w:anchor="_Toc29894667" w:history="1">
            <w:r w:rsidR="00D77F6D" w:rsidRPr="00A61E2C">
              <w:rPr>
                <w:rStyle w:val="Lienhypertexte"/>
                <w:noProof/>
              </w:rPr>
              <w:t>4.2</w:t>
            </w:r>
            <w:r w:rsidR="00D77F6D">
              <w:rPr>
                <w:rFonts w:asciiTheme="minorHAnsi" w:eastAsiaTheme="minorEastAsia" w:hAnsiTheme="minorHAnsi"/>
                <w:noProof/>
                <w:sz w:val="22"/>
                <w:lang w:eastAsia="fr-FR"/>
              </w:rPr>
              <w:tab/>
            </w:r>
            <w:r w:rsidR="00D77F6D" w:rsidRPr="00A61E2C">
              <w:rPr>
                <w:rStyle w:val="Lienhypertexte"/>
                <w:noProof/>
              </w:rPr>
              <w:t>Dépôt d’un dossier</w:t>
            </w:r>
            <w:r w:rsidR="00D77F6D">
              <w:rPr>
                <w:noProof/>
                <w:webHidden/>
              </w:rPr>
              <w:tab/>
            </w:r>
            <w:r w:rsidR="00D77F6D">
              <w:rPr>
                <w:noProof/>
                <w:webHidden/>
              </w:rPr>
              <w:fldChar w:fldCharType="begin"/>
            </w:r>
            <w:r w:rsidR="00D77F6D">
              <w:rPr>
                <w:noProof/>
                <w:webHidden/>
              </w:rPr>
              <w:instrText xml:space="preserve"> PAGEREF _Toc29894667 \h </w:instrText>
            </w:r>
            <w:r w:rsidR="00D77F6D">
              <w:rPr>
                <w:noProof/>
                <w:webHidden/>
              </w:rPr>
            </w:r>
            <w:r w:rsidR="00D77F6D">
              <w:rPr>
                <w:noProof/>
                <w:webHidden/>
              </w:rPr>
              <w:fldChar w:fldCharType="separate"/>
            </w:r>
            <w:r w:rsidR="00D77F6D">
              <w:rPr>
                <w:noProof/>
                <w:webHidden/>
              </w:rPr>
              <w:t>9</w:t>
            </w:r>
            <w:r w:rsidR="00D77F6D">
              <w:rPr>
                <w:noProof/>
                <w:webHidden/>
              </w:rPr>
              <w:fldChar w:fldCharType="end"/>
            </w:r>
          </w:hyperlink>
        </w:p>
        <w:p w14:paraId="3C183656" w14:textId="0858F524" w:rsidR="00D77F6D" w:rsidRDefault="00986E76">
          <w:pPr>
            <w:pStyle w:val="TM1"/>
            <w:rPr>
              <w:rFonts w:asciiTheme="minorHAnsi" w:eastAsiaTheme="minorEastAsia" w:hAnsiTheme="minorHAnsi"/>
              <w:noProof/>
              <w:sz w:val="22"/>
              <w:lang w:eastAsia="fr-FR"/>
            </w:rPr>
          </w:pPr>
          <w:hyperlink w:anchor="_Toc29894668" w:history="1">
            <w:r w:rsidR="00D77F6D" w:rsidRPr="00A61E2C">
              <w:rPr>
                <w:rStyle w:val="Lienhypertexte"/>
                <w:noProof/>
              </w:rPr>
              <w:t>5</w:t>
            </w:r>
            <w:r w:rsidR="00D77F6D">
              <w:rPr>
                <w:rFonts w:asciiTheme="minorHAnsi" w:eastAsiaTheme="minorEastAsia" w:hAnsiTheme="minorHAnsi"/>
                <w:noProof/>
                <w:sz w:val="22"/>
                <w:lang w:eastAsia="fr-FR"/>
              </w:rPr>
              <w:tab/>
            </w:r>
            <w:r w:rsidR="00D77F6D" w:rsidRPr="00A61E2C">
              <w:rPr>
                <w:rStyle w:val="Lienhypertexte"/>
                <w:noProof/>
              </w:rPr>
              <w:t>Les modalités de soutien financier</w:t>
            </w:r>
            <w:r w:rsidR="00D77F6D">
              <w:rPr>
                <w:noProof/>
                <w:webHidden/>
              </w:rPr>
              <w:tab/>
            </w:r>
            <w:r w:rsidR="00D77F6D">
              <w:rPr>
                <w:noProof/>
                <w:webHidden/>
              </w:rPr>
              <w:fldChar w:fldCharType="begin"/>
            </w:r>
            <w:r w:rsidR="00D77F6D">
              <w:rPr>
                <w:noProof/>
                <w:webHidden/>
              </w:rPr>
              <w:instrText xml:space="preserve"> PAGEREF _Toc29894668 \h </w:instrText>
            </w:r>
            <w:r w:rsidR="00D77F6D">
              <w:rPr>
                <w:noProof/>
                <w:webHidden/>
              </w:rPr>
            </w:r>
            <w:r w:rsidR="00D77F6D">
              <w:rPr>
                <w:noProof/>
                <w:webHidden/>
              </w:rPr>
              <w:fldChar w:fldCharType="separate"/>
            </w:r>
            <w:r w:rsidR="00D77F6D">
              <w:rPr>
                <w:noProof/>
                <w:webHidden/>
              </w:rPr>
              <w:t>9</w:t>
            </w:r>
            <w:r w:rsidR="00D77F6D">
              <w:rPr>
                <w:noProof/>
                <w:webHidden/>
              </w:rPr>
              <w:fldChar w:fldCharType="end"/>
            </w:r>
          </w:hyperlink>
        </w:p>
        <w:p w14:paraId="07E95324" w14:textId="274C95ED" w:rsidR="00D77F6D" w:rsidRDefault="00986E76">
          <w:pPr>
            <w:pStyle w:val="TM1"/>
            <w:rPr>
              <w:rFonts w:asciiTheme="minorHAnsi" w:eastAsiaTheme="minorEastAsia" w:hAnsiTheme="minorHAnsi"/>
              <w:noProof/>
              <w:sz w:val="22"/>
              <w:lang w:eastAsia="fr-FR"/>
            </w:rPr>
          </w:pPr>
          <w:hyperlink w:anchor="_Toc29894669" w:history="1">
            <w:r w:rsidR="00D77F6D" w:rsidRPr="00A61E2C">
              <w:rPr>
                <w:rStyle w:val="Lienhypertexte"/>
                <w:noProof/>
              </w:rPr>
              <w:t>6</w:t>
            </w:r>
            <w:r w:rsidR="00D77F6D">
              <w:rPr>
                <w:rFonts w:asciiTheme="minorHAnsi" w:eastAsiaTheme="minorEastAsia" w:hAnsiTheme="minorHAnsi"/>
                <w:noProof/>
                <w:sz w:val="22"/>
                <w:lang w:eastAsia="fr-FR"/>
              </w:rPr>
              <w:tab/>
            </w:r>
            <w:r w:rsidR="00D77F6D" w:rsidRPr="00A61E2C">
              <w:rPr>
                <w:rStyle w:val="Lienhypertexte"/>
                <w:noProof/>
              </w:rPr>
              <w:t>Contacts pour votre projet</w:t>
            </w:r>
            <w:r w:rsidR="00D77F6D">
              <w:rPr>
                <w:noProof/>
                <w:webHidden/>
              </w:rPr>
              <w:tab/>
            </w:r>
            <w:r w:rsidR="00D77F6D">
              <w:rPr>
                <w:noProof/>
                <w:webHidden/>
              </w:rPr>
              <w:fldChar w:fldCharType="begin"/>
            </w:r>
            <w:r w:rsidR="00D77F6D">
              <w:rPr>
                <w:noProof/>
                <w:webHidden/>
              </w:rPr>
              <w:instrText xml:space="preserve"> PAGEREF _Toc29894669 \h </w:instrText>
            </w:r>
            <w:r w:rsidR="00D77F6D">
              <w:rPr>
                <w:noProof/>
                <w:webHidden/>
              </w:rPr>
            </w:r>
            <w:r w:rsidR="00D77F6D">
              <w:rPr>
                <w:noProof/>
                <w:webHidden/>
              </w:rPr>
              <w:fldChar w:fldCharType="separate"/>
            </w:r>
            <w:r w:rsidR="00D77F6D">
              <w:rPr>
                <w:noProof/>
                <w:webHidden/>
              </w:rPr>
              <w:t>10</w:t>
            </w:r>
            <w:r w:rsidR="00D77F6D">
              <w:rPr>
                <w:noProof/>
                <w:webHidden/>
              </w:rPr>
              <w:fldChar w:fldCharType="end"/>
            </w:r>
          </w:hyperlink>
        </w:p>
        <w:p w14:paraId="1D275403" w14:textId="4EB99853" w:rsidR="00D77F6D" w:rsidRDefault="00986E76">
          <w:pPr>
            <w:pStyle w:val="TM1"/>
            <w:rPr>
              <w:rFonts w:asciiTheme="minorHAnsi" w:eastAsiaTheme="minorEastAsia" w:hAnsiTheme="minorHAnsi"/>
              <w:noProof/>
              <w:sz w:val="22"/>
              <w:lang w:eastAsia="fr-FR"/>
            </w:rPr>
          </w:pPr>
          <w:hyperlink w:anchor="_Toc29894670" w:history="1">
            <w:r w:rsidR="00D77F6D" w:rsidRPr="00A61E2C">
              <w:rPr>
                <w:rStyle w:val="Lienhypertexte"/>
                <w:noProof/>
              </w:rPr>
              <w:t>7</w:t>
            </w:r>
            <w:r w:rsidR="00D77F6D">
              <w:rPr>
                <w:rFonts w:asciiTheme="minorHAnsi" w:eastAsiaTheme="minorEastAsia" w:hAnsiTheme="minorHAnsi"/>
                <w:noProof/>
                <w:sz w:val="22"/>
                <w:lang w:eastAsia="fr-FR"/>
              </w:rPr>
              <w:tab/>
            </w:r>
            <w:r w:rsidR="00D77F6D" w:rsidRPr="00A61E2C">
              <w:rPr>
                <w:rStyle w:val="Lienhypertexte"/>
                <w:noProof/>
              </w:rPr>
              <w:t>Les annexes</w:t>
            </w:r>
            <w:r w:rsidR="00D77F6D">
              <w:rPr>
                <w:noProof/>
                <w:webHidden/>
              </w:rPr>
              <w:tab/>
            </w:r>
            <w:r w:rsidR="00D77F6D">
              <w:rPr>
                <w:noProof/>
                <w:webHidden/>
              </w:rPr>
              <w:fldChar w:fldCharType="begin"/>
            </w:r>
            <w:r w:rsidR="00D77F6D">
              <w:rPr>
                <w:noProof/>
                <w:webHidden/>
              </w:rPr>
              <w:instrText xml:space="preserve"> PAGEREF _Toc29894670 \h </w:instrText>
            </w:r>
            <w:r w:rsidR="00D77F6D">
              <w:rPr>
                <w:noProof/>
                <w:webHidden/>
              </w:rPr>
            </w:r>
            <w:r w:rsidR="00D77F6D">
              <w:rPr>
                <w:noProof/>
                <w:webHidden/>
              </w:rPr>
              <w:fldChar w:fldCharType="separate"/>
            </w:r>
            <w:r w:rsidR="00D77F6D">
              <w:rPr>
                <w:noProof/>
                <w:webHidden/>
              </w:rPr>
              <w:t>10</w:t>
            </w:r>
            <w:r w:rsidR="00D77F6D">
              <w:rPr>
                <w:noProof/>
                <w:webHidden/>
              </w:rPr>
              <w:fldChar w:fldCharType="end"/>
            </w:r>
          </w:hyperlink>
        </w:p>
        <w:p w14:paraId="39F41B91" w14:textId="08CEB8F5" w:rsidR="00CA7096" w:rsidRDefault="00CA6F24" w:rsidP="00D655D4">
          <w:pPr>
            <w:tabs>
              <w:tab w:val="right" w:leader="dot" w:pos="8505"/>
              <w:tab w:val="right" w:leader="dot" w:pos="8931"/>
            </w:tabs>
            <w:rPr>
              <w:rFonts w:cs="Open Sans Light"/>
              <w:sz w:val="18"/>
              <w:szCs w:val="18"/>
            </w:rPr>
          </w:pPr>
          <w:r w:rsidRPr="00803FC0">
            <w:rPr>
              <w:rFonts w:cs="Open Sans Light"/>
              <w:sz w:val="18"/>
              <w:szCs w:val="18"/>
            </w:rPr>
            <w:fldChar w:fldCharType="end"/>
          </w:r>
        </w:p>
      </w:sdtContent>
    </w:sdt>
    <w:p w14:paraId="64D24EAF" w14:textId="77777777" w:rsidR="00DB671B" w:rsidRPr="00CA7096" w:rsidRDefault="00CA7096" w:rsidP="00CA7096">
      <w:pPr>
        <w:tabs>
          <w:tab w:val="center" w:pos="4677"/>
        </w:tabs>
        <w:rPr>
          <w:rFonts w:cs="Open Sans Light"/>
          <w:sz w:val="18"/>
          <w:szCs w:val="18"/>
        </w:rPr>
        <w:sectPr w:rsidR="00DB671B" w:rsidRPr="00CA7096" w:rsidSect="00DB671B">
          <w:headerReference w:type="default" r:id="rId14"/>
          <w:pgSz w:w="11906" w:h="16838"/>
          <w:pgMar w:top="1418" w:right="1418" w:bottom="1418" w:left="1134" w:header="709" w:footer="709" w:gutter="0"/>
          <w:cols w:space="708"/>
          <w:docGrid w:linePitch="360"/>
        </w:sectPr>
      </w:pPr>
      <w:r>
        <w:rPr>
          <w:rFonts w:cs="Open Sans Light"/>
          <w:sz w:val="18"/>
          <w:szCs w:val="18"/>
        </w:rPr>
        <w:tab/>
      </w:r>
    </w:p>
    <w:p w14:paraId="73217493" w14:textId="77777777" w:rsidR="00B7358F" w:rsidRDefault="00B7358F" w:rsidP="0090266C">
      <w:pPr>
        <w:pStyle w:val="Titre1"/>
      </w:pPr>
      <w:bookmarkStart w:id="0" w:name="_Toc29894646"/>
      <w:r w:rsidRPr="001F4A5F">
        <w:lastRenderedPageBreak/>
        <w:t>Contexte</w:t>
      </w:r>
      <w:bookmarkEnd w:id="0"/>
    </w:p>
    <w:p w14:paraId="658225E8" w14:textId="77777777" w:rsidR="001060EA" w:rsidRDefault="001060EA" w:rsidP="0090266C">
      <w:pPr>
        <w:pStyle w:val="Titre2"/>
        <w:numPr>
          <w:ilvl w:val="0"/>
          <w:numId w:val="0"/>
        </w:numPr>
      </w:pPr>
    </w:p>
    <w:p w14:paraId="4CF534E2" w14:textId="6159E237" w:rsidR="001060EA" w:rsidRPr="00294AD8" w:rsidRDefault="001060EA" w:rsidP="0090266C">
      <w:pPr>
        <w:pStyle w:val="Titre2"/>
      </w:pPr>
      <w:bookmarkStart w:id="1" w:name="_Toc29894647"/>
      <w:r>
        <w:t>L’appel à projets WISE’</w:t>
      </w:r>
      <w:r w:rsidR="001C198D">
        <w:t xml:space="preserve"> </w:t>
      </w:r>
      <w:r>
        <w:t>Call PME</w:t>
      </w:r>
      <w:bookmarkEnd w:id="1"/>
    </w:p>
    <w:p w14:paraId="75FAA8C0" w14:textId="77777777" w:rsidR="001060EA" w:rsidRDefault="001060EA" w:rsidP="001060EA">
      <w:pPr>
        <w:pStyle w:val="PPNormal"/>
        <w:rPr>
          <w:b/>
        </w:rPr>
      </w:pPr>
    </w:p>
    <w:p w14:paraId="2C28C81C" w14:textId="4EDB8312" w:rsidR="001060EA" w:rsidRDefault="001060EA" w:rsidP="001060EA">
      <w:pPr>
        <w:pStyle w:val="PPNormal"/>
      </w:pPr>
      <w:r>
        <w:t xml:space="preserve">Au sein du </w:t>
      </w:r>
      <w:r w:rsidRPr="00C02274">
        <w:rPr>
          <w:b/>
          <w:color w:val="008EB6"/>
        </w:rPr>
        <w:t xml:space="preserve">Programme </w:t>
      </w:r>
      <w:r w:rsidRPr="00C44CD4">
        <w:rPr>
          <w:b/>
          <w:color w:val="008EB6"/>
        </w:rPr>
        <w:t>WISE</w:t>
      </w:r>
      <w:r w:rsidR="003B2FB3">
        <w:rPr>
          <w:rStyle w:val="Appelnotedebasdep"/>
          <w:b/>
          <w:color w:val="008EB6"/>
        </w:rPr>
        <w:footnoteReference w:id="2"/>
      </w:r>
      <w:r>
        <w:rPr>
          <w:b/>
          <w:color w:val="008EB6"/>
        </w:rPr>
        <w:t>,</w:t>
      </w:r>
      <w:r>
        <w:t xml:space="preserve"> l’</w:t>
      </w:r>
      <w:r w:rsidRPr="00294AD8">
        <w:t>appel à projets « </w:t>
      </w:r>
      <w:r w:rsidRPr="00C44CD4">
        <w:rPr>
          <w:b/>
        </w:rPr>
        <w:t>WISE’</w:t>
      </w:r>
      <w:r w:rsidR="001C198D">
        <w:rPr>
          <w:b/>
        </w:rPr>
        <w:t xml:space="preserve"> </w:t>
      </w:r>
      <w:r w:rsidRPr="00C44CD4">
        <w:rPr>
          <w:b/>
        </w:rPr>
        <w:t>Call PME</w:t>
      </w:r>
      <w:r w:rsidRPr="00294AD8">
        <w:t> »</w:t>
      </w:r>
      <w:r>
        <w:t xml:space="preserve">, proposé </w:t>
      </w:r>
      <w:r w:rsidR="00BF50FC">
        <w:t>une</w:t>
      </w:r>
      <w:r w:rsidR="00870B52">
        <w:t xml:space="preserve"> </w:t>
      </w:r>
      <w:r>
        <w:t>fois par an,</w:t>
      </w:r>
      <w:r w:rsidRPr="00294AD8">
        <w:t xml:space="preserve"> </w:t>
      </w:r>
      <w:r>
        <w:t>vise à identifier et soutenir, sur le territoire des Pays de la Loire, des projets d’innovation de PME souhaitant développer l’intelligence de leurs produits et/ou de leurs procédés</w:t>
      </w:r>
      <w:r w:rsidR="00BF50FC">
        <w:t>, leurs processus</w:t>
      </w:r>
      <w:r>
        <w:t xml:space="preserve"> de production</w:t>
      </w:r>
      <w:r w:rsidR="00575EA1">
        <w:t xml:space="preserve"> (cobots,</w:t>
      </w:r>
      <w:r w:rsidR="00B93526">
        <w:t xml:space="preserve"> </w:t>
      </w:r>
      <w:r w:rsidR="0078066A">
        <w:t>g</w:t>
      </w:r>
      <w:r w:rsidR="00E35E41">
        <w:t>estion des stocks</w:t>
      </w:r>
      <w:r w:rsidR="0078066A">
        <w:t xml:space="preserve">, </w:t>
      </w:r>
      <w:r w:rsidR="00C53856">
        <w:t>automatisation</w:t>
      </w:r>
      <w:r w:rsidR="0081437D">
        <w:t xml:space="preserve">, </w:t>
      </w:r>
      <w:proofErr w:type="spellStart"/>
      <w:r w:rsidR="0081437D">
        <w:t>Automated</w:t>
      </w:r>
      <w:proofErr w:type="spellEnd"/>
      <w:r w:rsidR="0081437D">
        <w:t xml:space="preserve"> </w:t>
      </w:r>
      <w:proofErr w:type="spellStart"/>
      <w:r w:rsidR="0081437D">
        <w:t>Guided</w:t>
      </w:r>
      <w:proofErr w:type="spellEnd"/>
      <w:r w:rsidR="0081437D">
        <w:t xml:space="preserve"> </w:t>
      </w:r>
      <w:proofErr w:type="spellStart"/>
      <w:r w:rsidR="0081437D">
        <w:t>Vehicles</w:t>
      </w:r>
      <w:proofErr w:type="spellEnd"/>
      <w:r w:rsidR="00C52FAE">
        <w:t xml:space="preserve">, IA, </w:t>
      </w:r>
      <w:r w:rsidR="00575EA1">
        <w:t xml:space="preserve">maintenance prédictive, </w:t>
      </w:r>
      <w:r w:rsidR="00C71612">
        <w:t>MES,</w:t>
      </w:r>
      <w:r w:rsidR="00C52FAE">
        <w:t xml:space="preserve"> cybersécurité,</w:t>
      </w:r>
      <w:r w:rsidR="00575EA1">
        <w:t>…)</w:t>
      </w:r>
      <w:r>
        <w:t>.</w:t>
      </w:r>
    </w:p>
    <w:p w14:paraId="3391A57A" w14:textId="77777777" w:rsidR="001060EA" w:rsidRDefault="001060EA" w:rsidP="001060EA">
      <w:pPr>
        <w:pStyle w:val="PPNormal"/>
      </w:pPr>
    </w:p>
    <w:p w14:paraId="758601D9" w14:textId="77777777" w:rsidR="001060EA" w:rsidRDefault="001060EA" w:rsidP="001060EA">
      <w:pPr>
        <w:pStyle w:val="PPNormal"/>
      </w:pPr>
      <w:r>
        <w:t>Le WISE’</w:t>
      </w:r>
      <w:r w:rsidR="001C198D">
        <w:t xml:space="preserve"> </w:t>
      </w:r>
      <w:r>
        <w:t xml:space="preserve">Call PME s’adresse aux entreprises qui s’engagent soit dans des projets d’innovation en collaboration avec d’autres entreprises, soit dans des projets d’innovation utilisant les compétences des laboratoires de recherche du </w:t>
      </w:r>
      <w:r w:rsidR="00405664" w:rsidRPr="00C02274">
        <w:rPr>
          <w:b/>
          <w:color w:val="008EB6"/>
        </w:rPr>
        <w:t xml:space="preserve">Programme </w:t>
      </w:r>
      <w:r w:rsidRPr="002E21D6">
        <w:rPr>
          <w:b/>
          <w:color w:val="008EB6"/>
        </w:rPr>
        <w:t>WISE</w:t>
      </w:r>
      <w:r>
        <w:t>.</w:t>
      </w:r>
    </w:p>
    <w:p w14:paraId="3101DB71" w14:textId="77777777" w:rsidR="001060EA" w:rsidRDefault="001060EA" w:rsidP="001060EA">
      <w:pPr>
        <w:pStyle w:val="PPNormal"/>
      </w:pPr>
    </w:p>
    <w:p w14:paraId="2F4C5066" w14:textId="77777777" w:rsidR="00294AD8" w:rsidRDefault="00294AD8" w:rsidP="0090266C">
      <w:pPr>
        <w:pStyle w:val="Titre2"/>
      </w:pPr>
      <w:bookmarkStart w:id="2" w:name="_Toc29894648"/>
      <w:r>
        <w:t xml:space="preserve">Le </w:t>
      </w:r>
      <w:r w:rsidR="00405664">
        <w:t xml:space="preserve">Programme </w:t>
      </w:r>
      <w:r>
        <w:t>WISE</w:t>
      </w:r>
      <w:bookmarkEnd w:id="2"/>
    </w:p>
    <w:p w14:paraId="1DB5246F" w14:textId="77777777" w:rsidR="00294AD8" w:rsidRPr="00526132" w:rsidRDefault="00294AD8" w:rsidP="00672A86">
      <w:pPr>
        <w:pStyle w:val="PPNormal"/>
      </w:pPr>
    </w:p>
    <w:p w14:paraId="10A04145" w14:textId="2E4A8DDF" w:rsidR="00527186" w:rsidRDefault="00DB671B" w:rsidP="00527186">
      <w:pPr>
        <w:pStyle w:val="PPNormal"/>
      </w:pPr>
      <w:r w:rsidRPr="00D52CC3">
        <w:rPr>
          <w:b/>
          <w:color w:val="008EB6"/>
        </w:rPr>
        <w:t>WISE</w:t>
      </w:r>
      <w:r>
        <w:t xml:space="preserve"> </w:t>
      </w:r>
      <w:r w:rsidR="00B7358F" w:rsidRPr="00CB4A10">
        <w:t xml:space="preserve">est un </w:t>
      </w:r>
      <w:r w:rsidR="008B48EB">
        <w:t>p</w:t>
      </w:r>
      <w:r w:rsidR="008B48EB" w:rsidRPr="00672A86">
        <w:t xml:space="preserve">rogramme </w:t>
      </w:r>
      <w:r w:rsidR="003445A8">
        <w:t>de services,</w:t>
      </w:r>
      <w:r w:rsidR="003445A8" w:rsidRPr="00672A86">
        <w:t xml:space="preserve"> </w:t>
      </w:r>
      <w:r w:rsidR="00186E65">
        <w:t xml:space="preserve">coordonné par </w:t>
      </w:r>
      <w:r w:rsidR="00186E65" w:rsidRPr="00DE4B6B">
        <w:rPr>
          <w:b/>
          <w:color w:val="1DD6BB"/>
          <w:szCs w:val="20"/>
        </w:rPr>
        <w:t>W</w:t>
      </w:r>
      <w:r w:rsidR="00D56E20" w:rsidRPr="00DE4B6B">
        <w:rPr>
          <w:b/>
          <w:color w:val="1DD6BB"/>
          <w:szCs w:val="20"/>
        </w:rPr>
        <w:t>e</w:t>
      </w:r>
      <w:r w:rsidR="00186E65" w:rsidRPr="00DE4B6B">
        <w:rPr>
          <w:b/>
          <w:color w:val="1DD6BB"/>
          <w:szCs w:val="20"/>
        </w:rPr>
        <w:t xml:space="preserve"> Network</w:t>
      </w:r>
      <w:r w:rsidR="00186E65">
        <w:t xml:space="preserve">, </w:t>
      </w:r>
      <w:r w:rsidR="00672A86" w:rsidRPr="00672A86">
        <w:t xml:space="preserve">pour </w:t>
      </w:r>
      <w:r w:rsidR="000255E4">
        <w:t>développer des projets</w:t>
      </w:r>
      <w:r w:rsidR="00D503B3">
        <w:t xml:space="preserve"> </w:t>
      </w:r>
      <w:r w:rsidR="002C19C7">
        <w:t>de</w:t>
      </w:r>
      <w:r w:rsidR="00672A86" w:rsidRPr="00672A86">
        <w:t xml:space="preserve"> coopérations </w:t>
      </w:r>
      <w:r w:rsidR="00C43F94">
        <w:t xml:space="preserve">entre </w:t>
      </w:r>
      <w:r w:rsidR="004648A7">
        <w:t xml:space="preserve">les entreprises et les </w:t>
      </w:r>
      <w:r w:rsidR="00C43F94">
        <w:t xml:space="preserve">acteurs de la filière électronique </w:t>
      </w:r>
      <w:r w:rsidR="00672A86" w:rsidRPr="00672A86">
        <w:t xml:space="preserve">et </w:t>
      </w:r>
      <w:r w:rsidR="00885407">
        <w:t xml:space="preserve">assurer </w:t>
      </w:r>
      <w:r w:rsidR="00672A86" w:rsidRPr="00672A86">
        <w:t xml:space="preserve">la visibilité de l’ensemble de la filière </w:t>
      </w:r>
      <w:r w:rsidR="00672A86">
        <w:t xml:space="preserve">(Recherche, Formation, Industrie) </w:t>
      </w:r>
      <w:r w:rsidR="00672A86" w:rsidRPr="00672A86">
        <w:t xml:space="preserve">autour </w:t>
      </w:r>
      <w:r w:rsidR="00265D12">
        <w:t xml:space="preserve">des fonctions électroniques dans les </w:t>
      </w:r>
      <w:r w:rsidR="00904BD0">
        <w:t xml:space="preserve">produits </w:t>
      </w:r>
      <w:r w:rsidR="00265D12">
        <w:t>intelligents</w:t>
      </w:r>
      <w:r w:rsidR="00BF50FC">
        <w:t xml:space="preserve"> et </w:t>
      </w:r>
      <w:r w:rsidR="00904BD0">
        <w:t xml:space="preserve">pour </w:t>
      </w:r>
      <w:r w:rsidR="00BF50FC">
        <w:t>l’industrie du futur</w:t>
      </w:r>
      <w:r w:rsidR="00527186">
        <w:t>,</w:t>
      </w:r>
      <w:r w:rsidR="00527186" w:rsidRPr="00527186">
        <w:t xml:space="preserve"> </w:t>
      </w:r>
      <w:r w:rsidR="00527186">
        <w:t xml:space="preserve">en particulier dans les marchés professionnels. </w:t>
      </w:r>
    </w:p>
    <w:p w14:paraId="494385D3" w14:textId="7D315FF3" w:rsidR="00294AD8" w:rsidRDefault="00294AD8" w:rsidP="00672A86">
      <w:pPr>
        <w:pStyle w:val="PPNormal"/>
      </w:pPr>
    </w:p>
    <w:p w14:paraId="109AA071" w14:textId="77777777" w:rsidR="00B65B06" w:rsidRDefault="00B65B06" w:rsidP="00672A86">
      <w:pPr>
        <w:pStyle w:val="PPNormal"/>
      </w:pPr>
    </w:p>
    <w:p w14:paraId="1709CE11" w14:textId="77777777" w:rsidR="00F55CDE" w:rsidRDefault="00B65B06" w:rsidP="00672A86">
      <w:pPr>
        <w:pStyle w:val="PPNormal"/>
      </w:pPr>
      <w:r>
        <w:t xml:space="preserve">Le </w:t>
      </w:r>
      <w:r w:rsidRPr="00C02274">
        <w:rPr>
          <w:b/>
          <w:color w:val="008EB6"/>
        </w:rPr>
        <w:t xml:space="preserve">Programme </w:t>
      </w:r>
      <w:r w:rsidRPr="002E21D6">
        <w:rPr>
          <w:b/>
          <w:color w:val="008EB6"/>
        </w:rPr>
        <w:t>WISE</w:t>
      </w:r>
      <w:r>
        <w:t xml:space="preserve"> </w:t>
      </w:r>
      <w:r w:rsidR="00265D12">
        <w:t xml:space="preserve">est articulé </w:t>
      </w:r>
      <w:r w:rsidR="00B7358F" w:rsidRPr="00CB4A10">
        <w:t>autour de</w:t>
      </w:r>
      <w:r w:rsidR="00F55CDE">
        <w:t xml:space="preserve"> plusieurs axes d’innov</w:t>
      </w:r>
      <w:r w:rsidR="00294AD8">
        <w:t>ation verticaux et transversaux</w:t>
      </w:r>
      <w:r>
        <w:t> :</w:t>
      </w:r>
      <w:r w:rsidR="004F49A6" w:rsidRPr="004F49A6">
        <w:t xml:space="preserve"> </w:t>
      </w:r>
    </w:p>
    <w:p w14:paraId="6E3332CC" w14:textId="77777777" w:rsidR="00B65B06" w:rsidRDefault="00B65B06" w:rsidP="00672A86">
      <w:pPr>
        <w:pStyle w:val="PPNormal"/>
      </w:pPr>
    </w:p>
    <w:p w14:paraId="3D30A708" w14:textId="77777777" w:rsidR="00A8723B" w:rsidRPr="00A8723B" w:rsidRDefault="008A7912" w:rsidP="00672A86">
      <w:pPr>
        <w:pStyle w:val="PPNormal"/>
        <w:rPr>
          <w:b/>
          <w:u w:val="single"/>
        </w:rPr>
      </w:pPr>
      <w:r>
        <w:rPr>
          <w:b/>
          <w:u w:val="single"/>
        </w:rPr>
        <w:t>Technologies-clés</w:t>
      </w:r>
      <w:r w:rsidRPr="00A8723B">
        <w:rPr>
          <w:b/>
          <w:u w:val="single"/>
        </w:rPr>
        <w:t xml:space="preserve"> </w:t>
      </w:r>
      <w:r w:rsidR="00B65B06">
        <w:rPr>
          <w:b/>
          <w:u w:val="single"/>
        </w:rPr>
        <w:t xml:space="preserve">du </w:t>
      </w:r>
      <w:r w:rsidR="00B65B06" w:rsidRPr="00C02274">
        <w:rPr>
          <w:b/>
          <w:color w:val="008EB6"/>
          <w:u w:val="single"/>
        </w:rPr>
        <w:t>Programme WISE</w:t>
      </w:r>
    </w:p>
    <w:p w14:paraId="0E84BF8B" w14:textId="77777777" w:rsidR="00A8723B" w:rsidRDefault="00A8723B" w:rsidP="00BD58E2">
      <w:pPr>
        <w:pStyle w:val="PPNormal"/>
        <w:numPr>
          <w:ilvl w:val="0"/>
          <w:numId w:val="12"/>
        </w:numPr>
        <w:ind w:left="1418"/>
      </w:pPr>
      <w:r w:rsidRPr="00A8723B">
        <w:rPr>
          <w:b/>
        </w:rPr>
        <w:t xml:space="preserve">Smart </w:t>
      </w:r>
      <w:proofErr w:type="spellStart"/>
      <w:r w:rsidRPr="00A8723B">
        <w:rPr>
          <w:b/>
        </w:rPr>
        <w:t>sensors</w:t>
      </w:r>
      <w:proofErr w:type="spellEnd"/>
      <w:r>
        <w:t> : capteurs intelligents.</w:t>
      </w:r>
    </w:p>
    <w:p w14:paraId="15B4DE9D" w14:textId="77777777" w:rsidR="00A8723B" w:rsidRDefault="00A8723B" w:rsidP="00BD58E2">
      <w:pPr>
        <w:pStyle w:val="PPNormal"/>
        <w:numPr>
          <w:ilvl w:val="0"/>
          <w:numId w:val="12"/>
        </w:numPr>
        <w:ind w:left="1418"/>
      </w:pPr>
      <w:proofErr w:type="spellStart"/>
      <w:r w:rsidRPr="00A8723B">
        <w:rPr>
          <w:b/>
        </w:rPr>
        <w:t>Connected</w:t>
      </w:r>
      <w:proofErr w:type="spellEnd"/>
      <w:r w:rsidRPr="00A8723B">
        <w:rPr>
          <w:b/>
        </w:rPr>
        <w:t xml:space="preserve"> </w:t>
      </w:r>
      <w:proofErr w:type="spellStart"/>
      <w:r w:rsidRPr="00A8723B">
        <w:rPr>
          <w:b/>
        </w:rPr>
        <w:t>devices</w:t>
      </w:r>
      <w:proofErr w:type="spellEnd"/>
      <w:r>
        <w:t xml:space="preserve"> : objets connectés </w:t>
      </w:r>
      <w:r w:rsidR="00B65B06">
        <w:t xml:space="preserve">pour les marchés professionnels </w:t>
      </w:r>
    </w:p>
    <w:p w14:paraId="56CCD977" w14:textId="77777777" w:rsidR="00A8723B" w:rsidRDefault="00A8723B" w:rsidP="00BD58E2">
      <w:pPr>
        <w:pStyle w:val="PPNormal"/>
        <w:numPr>
          <w:ilvl w:val="0"/>
          <w:numId w:val="12"/>
        </w:numPr>
        <w:ind w:left="1418"/>
      </w:pPr>
      <w:r w:rsidRPr="00A8723B">
        <w:rPr>
          <w:b/>
        </w:rPr>
        <w:t>Smart power</w:t>
      </w:r>
      <w:r>
        <w:t> : gestion intelligente de l’énergie</w:t>
      </w:r>
      <w:r w:rsidR="00E3424B">
        <w:t xml:space="preserve"> pour les systèmes isolés ou îlotés</w:t>
      </w:r>
    </w:p>
    <w:p w14:paraId="0BBF9F6C" w14:textId="77777777" w:rsidR="00C90281" w:rsidRDefault="00C90281" w:rsidP="00BD58E2">
      <w:pPr>
        <w:pStyle w:val="PPNormal"/>
        <w:numPr>
          <w:ilvl w:val="0"/>
          <w:numId w:val="12"/>
        </w:numPr>
        <w:ind w:left="1418"/>
      </w:pPr>
      <w:r>
        <w:rPr>
          <w:b/>
        </w:rPr>
        <w:t>Cybersécurité </w:t>
      </w:r>
      <w:r w:rsidRPr="001A5799">
        <w:t>:</w:t>
      </w:r>
      <w:r>
        <w:t xml:space="preserve"> sécurité des objets connectés</w:t>
      </w:r>
    </w:p>
    <w:p w14:paraId="5153A902" w14:textId="77777777" w:rsidR="00F55CDE" w:rsidRDefault="00F55CDE" w:rsidP="00672A86">
      <w:pPr>
        <w:pStyle w:val="PPNormal"/>
      </w:pPr>
    </w:p>
    <w:p w14:paraId="1187831A" w14:textId="77777777" w:rsidR="00A8723B" w:rsidRPr="00A8723B" w:rsidRDefault="0070758D" w:rsidP="00A8723B">
      <w:pPr>
        <w:pStyle w:val="PPNormal"/>
        <w:rPr>
          <w:b/>
          <w:u w:val="single"/>
        </w:rPr>
      </w:pPr>
      <w:r>
        <w:rPr>
          <w:b/>
          <w:u w:val="single"/>
        </w:rPr>
        <w:t xml:space="preserve">Expertises et savoir-faire </w:t>
      </w:r>
      <w:r w:rsidR="00B65B06">
        <w:rPr>
          <w:b/>
          <w:u w:val="single"/>
        </w:rPr>
        <w:t xml:space="preserve">du </w:t>
      </w:r>
      <w:r w:rsidR="00B65B06" w:rsidRPr="00C02274">
        <w:rPr>
          <w:b/>
          <w:color w:val="008EB6"/>
          <w:u w:val="single"/>
        </w:rPr>
        <w:t>Programme WISE</w:t>
      </w:r>
      <w:r w:rsidR="00B65B06">
        <w:rPr>
          <w:b/>
          <w:u w:val="single"/>
        </w:rPr>
        <w:t xml:space="preserve"> </w:t>
      </w:r>
    </w:p>
    <w:p w14:paraId="16BD39F7" w14:textId="77777777" w:rsidR="00A8723B" w:rsidRDefault="00A8723B" w:rsidP="00BD58E2">
      <w:pPr>
        <w:pStyle w:val="PPNormal"/>
        <w:numPr>
          <w:ilvl w:val="0"/>
          <w:numId w:val="12"/>
        </w:numPr>
        <w:ind w:left="1418"/>
      </w:pPr>
      <w:r w:rsidRPr="00A8723B">
        <w:rPr>
          <w:b/>
        </w:rPr>
        <w:t>Matériaux spécifiques</w:t>
      </w:r>
      <w:r>
        <w:t xml:space="preserve"> : </w:t>
      </w:r>
      <w:r w:rsidR="00E3424B">
        <w:t xml:space="preserve">nouveaux matériaux et </w:t>
      </w:r>
      <w:r>
        <w:t>matériaux résistants en milieux sévères, utilisés dans les systèmes intelligents.</w:t>
      </w:r>
    </w:p>
    <w:p w14:paraId="74657113" w14:textId="77777777" w:rsidR="00A8723B" w:rsidRDefault="00A8723B" w:rsidP="00BD58E2">
      <w:pPr>
        <w:pStyle w:val="PPNormal"/>
        <w:numPr>
          <w:ilvl w:val="0"/>
          <w:numId w:val="12"/>
        </w:numPr>
        <w:ind w:left="1418"/>
      </w:pPr>
      <w:r w:rsidRPr="00A8723B">
        <w:rPr>
          <w:b/>
        </w:rPr>
        <w:t>Fiabilité et sûreté de fonctionnement</w:t>
      </w:r>
      <w:r>
        <w:t xml:space="preserve"> : aptitude des systèmes intelligents à assurer la fiabilité, la disponibilité</w:t>
      </w:r>
      <w:r w:rsidR="00E3424B">
        <w:t>, l’intégrité</w:t>
      </w:r>
      <w:r>
        <w:t xml:space="preserve"> et la résilience dans la génération et la transmission des données.</w:t>
      </w:r>
    </w:p>
    <w:p w14:paraId="72AFD684" w14:textId="77777777" w:rsidR="00A8723B" w:rsidRDefault="00A8723B" w:rsidP="00BD58E2">
      <w:pPr>
        <w:pStyle w:val="PPNormal"/>
        <w:numPr>
          <w:ilvl w:val="0"/>
          <w:numId w:val="12"/>
        </w:numPr>
        <w:ind w:left="1418"/>
      </w:pPr>
      <w:r w:rsidRPr="00A8723B">
        <w:rPr>
          <w:b/>
        </w:rPr>
        <w:t>Procédés de production</w:t>
      </w:r>
      <w:r>
        <w:t xml:space="preserve"> : apports des systèmes intelligents à l’organisation des flux matériels et des flux de données au sein des process industriels.</w:t>
      </w:r>
    </w:p>
    <w:p w14:paraId="5EC58674" w14:textId="77777777" w:rsidR="003445A8" w:rsidRDefault="003445A8" w:rsidP="003445A8">
      <w:pPr>
        <w:pStyle w:val="PPNormal"/>
      </w:pPr>
    </w:p>
    <w:p w14:paraId="5AC3FDC2" w14:textId="77777777" w:rsidR="00BD58E2" w:rsidRDefault="003445A8" w:rsidP="003445A8">
      <w:pPr>
        <w:pStyle w:val="PPNormal"/>
      </w:pPr>
      <w:r>
        <w:t xml:space="preserve">L’action </w:t>
      </w:r>
      <w:proofErr w:type="spellStart"/>
      <w:r>
        <w:t>WISE’Calls</w:t>
      </w:r>
      <w:proofErr w:type="spellEnd"/>
      <w:r>
        <w:t xml:space="preserve"> PME est un des services proposés dans le cadre des </w:t>
      </w:r>
      <w:r w:rsidR="0070758D">
        <w:t xml:space="preserve">appels à projets </w:t>
      </w:r>
      <w:proofErr w:type="spellStart"/>
      <w:r>
        <w:t>WISE’Calls</w:t>
      </w:r>
      <w:proofErr w:type="spellEnd"/>
      <w:r>
        <w:t xml:space="preserve"> : plus d’informations sur </w:t>
      </w:r>
      <w:hyperlink r:id="rId15" w:history="1">
        <w:r w:rsidR="00786C74" w:rsidRPr="00525888">
          <w:rPr>
            <w:rStyle w:val="Lienhypertexte"/>
            <w:sz w:val="20"/>
          </w:rPr>
          <w:t>https://wiseprogram.eu/wise-calls/so1</w:t>
        </w:r>
      </w:hyperlink>
    </w:p>
    <w:p w14:paraId="2BEAF1B7" w14:textId="77777777" w:rsidR="00786C74" w:rsidRDefault="00786C74" w:rsidP="003445A8">
      <w:pPr>
        <w:pStyle w:val="PPNormal"/>
      </w:pPr>
    </w:p>
    <w:p w14:paraId="44F934EE" w14:textId="77777777" w:rsidR="00D77F6D" w:rsidRDefault="001060EA" w:rsidP="00D77F6D">
      <w:pPr>
        <w:pStyle w:val="Titre2"/>
      </w:pPr>
      <w:bookmarkStart w:id="3" w:name="_Toc29894649"/>
      <w:r>
        <w:lastRenderedPageBreak/>
        <w:t>Le</w:t>
      </w:r>
      <w:r w:rsidR="00065084">
        <w:t xml:space="preserve"> Technocampus électronique et IoT</w:t>
      </w:r>
      <w:bookmarkEnd w:id="3"/>
    </w:p>
    <w:p w14:paraId="7834E78A" w14:textId="3D998111" w:rsidR="00F46C7E" w:rsidRPr="007B6EA1" w:rsidRDefault="007B6EA1" w:rsidP="00D77F6D">
      <w:r w:rsidRPr="00D77F6D">
        <w:t xml:space="preserve">Piloté par We Network, le Technocampus Electronique &amp; IoT est une plateforme de recherche et d’innovation mutualisée qui </w:t>
      </w:r>
      <w:proofErr w:type="spellStart"/>
      <w:r w:rsidRPr="00D77F6D">
        <w:t>co-localise</w:t>
      </w:r>
      <w:proofErr w:type="spellEnd"/>
      <w:r w:rsidRPr="00D77F6D">
        <w:t>, sur 7 900 m2, des acteurs industriels et académiques travaillant sur l’accélération de la diffusion de l’électronique et de l’IoT, dans les produits et les procédés de production. Ce Technocampus accompagne également les entreprises de la filière d’assemblage électronique vers l’électronique 4.0.</w:t>
      </w:r>
    </w:p>
    <w:p w14:paraId="2F609B09" w14:textId="77777777" w:rsidR="001060EA" w:rsidRDefault="001060EA" w:rsidP="00BD58E2">
      <w:pPr>
        <w:pStyle w:val="PPNormal"/>
      </w:pPr>
    </w:p>
    <w:p w14:paraId="3AFB8371" w14:textId="3FBE33D3" w:rsidR="00065084" w:rsidRDefault="00F46C7E" w:rsidP="00DE4B6B">
      <w:pPr>
        <w:pStyle w:val="Titre2"/>
      </w:pPr>
      <w:bookmarkStart w:id="4" w:name="_Toc29894650"/>
      <w:r w:rsidRPr="00F46C7E">
        <w:t>Les laboratoires partenaires du programme WISE</w:t>
      </w:r>
      <w:bookmarkEnd w:id="4"/>
    </w:p>
    <w:p w14:paraId="28286B08" w14:textId="59D4E088" w:rsidR="00BD58E2" w:rsidRDefault="00805D7F" w:rsidP="00BD58E2">
      <w:pPr>
        <w:pStyle w:val="PPNormal"/>
      </w:pPr>
      <w:r>
        <w:t xml:space="preserve">Les laboratoires partenaires du programme WISE travaillent en </w:t>
      </w:r>
      <w:r w:rsidR="00C50BA8">
        <w:t xml:space="preserve">lien avec les programmes du Technocampus électronique et IoT. </w:t>
      </w:r>
      <w:r w:rsidR="00ED7347">
        <w:t>À titre d’information, et pour les projets qui le nécessite</w:t>
      </w:r>
      <w:r w:rsidR="004D0BA6">
        <w:t>raie</w:t>
      </w:r>
      <w:r w:rsidR="00ED7347">
        <w:t>nt, l</w:t>
      </w:r>
      <w:r w:rsidR="00BD58E2">
        <w:t xml:space="preserve">es laboratoires partenaires de </w:t>
      </w:r>
      <w:r w:rsidR="00BD58E2" w:rsidRPr="004755D1">
        <w:rPr>
          <w:b/>
          <w:color w:val="008EB6"/>
        </w:rPr>
        <w:t>WISE</w:t>
      </w:r>
      <w:r w:rsidR="00BD58E2">
        <w:t xml:space="preserve"> sont :</w:t>
      </w:r>
    </w:p>
    <w:p w14:paraId="319EE5AD" w14:textId="77777777" w:rsidR="001050D2" w:rsidRDefault="001050D2" w:rsidP="00BD58E2">
      <w:pPr>
        <w:pStyle w:val="PPNormal"/>
      </w:pPr>
    </w:p>
    <w:p w14:paraId="37DDFA89" w14:textId="4A18C568" w:rsidR="00BD58E2" w:rsidRDefault="001050D2" w:rsidP="001060EA">
      <w:pPr>
        <w:pStyle w:val="PPNormal"/>
        <w:ind w:left="1985"/>
      </w:pPr>
      <w:r>
        <w:rPr>
          <w:noProof/>
          <w:lang w:eastAsia="fr-FR"/>
        </w:rPr>
        <w:drawing>
          <wp:anchor distT="0" distB="0" distL="114300" distR="114300" simplePos="0" relativeHeight="251658240" behindDoc="0" locked="0" layoutInCell="1" allowOverlap="1" wp14:anchorId="75B02E52" wp14:editId="02EDF86D">
            <wp:simplePos x="0" y="0"/>
            <wp:positionH relativeFrom="column">
              <wp:posOffset>30480</wp:posOffset>
            </wp:positionH>
            <wp:positionV relativeFrom="paragraph">
              <wp:posOffset>7620</wp:posOffset>
            </wp:positionV>
            <wp:extent cx="699135" cy="205740"/>
            <wp:effectExtent l="0" t="0" r="0" b="0"/>
            <wp:wrapSquare wrapText="bothSides"/>
            <wp:docPr id="1" name="Image 1" descr="Logo IFST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FSTT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9135" cy="205740"/>
                    </a:xfrm>
                    <a:prstGeom prst="rect">
                      <a:avLst/>
                    </a:prstGeom>
                    <a:noFill/>
                    <a:ln>
                      <a:noFill/>
                    </a:ln>
                  </pic:spPr>
                </pic:pic>
              </a:graphicData>
            </a:graphic>
          </wp:anchor>
        </w:drawing>
      </w:r>
      <w:r w:rsidR="00BD58E2" w:rsidRPr="00BD0AA1">
        <w:rPr>
          <w:b/>
        </w:rPr>
        <w:t>l’IFSTTAR</w:t>
      </w:r>
      <w:r w:rsidR="00BD58E2">
        <w:t> : Institut Français des Sciences et Technologies des T</w:t>
      </w:r>
      <w:r w:rsidR="00BD58E2" w:rsidRPr="00BD58E2">
        <w:t>ransports, de l'</w:t>
      </w:r>
      <w:r w:rsidR="00BD58E2">
        <w:t>A</w:t>
      </w:r>
      <w:r w:rsidR="00BD58E2" w:rsidRPr="00BD58E2">
        <w:t xml:space="preserve">ménagement et des </w:t>
      </w:r>
      <w:r w:rsidR="00BD58E2">
        <w:t>R</w:t>
      </w:r>
      <w:r w:rsidR="00BD58E2" w:rsidRPr="00BD58E2">
        <w:t>éseaux</w:t>
      </w:r>
      <w:r w:rsidR="00BD58E2">
        <w:t xml:space="preserve"> </w:t>
      </w:r>
      <w:r w:rsidR="00B6055C">
        <w:t>et  depuis peu Université Gustave Ei</w:t>
      </w:r>
      <w:r w:rsidR="00D37267">
        <w:t>ffel</w:t>
      </w:r>
    </w:p>
    <w:p w14:paraId="59E127B2" w14:textId="77777777" w:rsidR="001050D2" w:rsidRDefault="001050D2" w:rsidP="001060EA">
      <w:pPr>
        <w:pStyle w:val="PPNormal"/>
        <w:ind w:left="1985"/>
        <w:rPr>
          <w:b/>
        </w:rPr>
      </w:pPr>
      <w:r>
        <w:rPr>
          <w:noProof/>
          <w:lang w:eastAsia="fr-FR"/>
        </w:rPr>
        <w:drawing>
          <wp:anchor distT="0" distB="0" distL="114300" distR="114300" simplePos="0" relativeHeight="251658241" behindDoc="0" locked="0" layoutInCell="1" allowOverlap="1" wp14:anchorId="7E603227" wp14:editId="4B710A17">
            <wp:simplePos x="0" y="0"/>
            <wp:positionH relativeFrom="column">
              <wp:posOffset>245110</wp:posOffset>
            </wp:positionH>
            <wp:positionV relativeFrom="paragraph">
              <wp:posOffset>55880</wp:posOffset>
            </wp:positionV>
            <wp:extent cx="300355" cy="289560"/>
            <wp:effectExtent l="0" t="0" r="0" b="0"/>
            <wp:wrapSquare wrapText="bothSides"/>
            <wp:docPr id="2" name="Image 2" descr="cnrs, dépasser les front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rs, dépasser les frontièr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776" t="16611" r="37811" b="39259"/>
                    <a:stretch/>
                  </pic:blipFill>
                  <pic:spPr bwMode="auto">
                    <a:xfrm>
                      <a:off x="0" y="0"/>
                      <a:ext cx="300355" cy="289560"/>
                    </a:xfrm>
                    <a:prstGeom prst="rect">
                      <a:avLst/>
                    </a:prstGeom>
                    <a:noFill/>
                    <a:ln>
                      <a:noFill/>
                    </a:ln>
                    <a:extLst>
                      <a:ext uri="{53640926-AAD7-44D8-BBD7-CCE9431645EC}">
                        <a14:shadowObscured xmlns:a14="http://schemas.microsoft.com/office/drawing/2010/main"/>
                      </a:ext>
                    </a:extLst>
                  </pic:spPr>
                </pic:pic>
              </a:graphicData>
            </a:graphic>
          </wp:anchor>
        </w:drawing>
      </w:r>
    </w:p>
    <w:p w14:paraId="2DBCADE8" w14:textId="77777777" w:rsidR="006F6F2A" w:rsidRDefault="00BD58E2" w:rsidP="001060EA">
      <w:pPr>
        <w:pStyle w:val="PPNormal"/>
        <w:ind w:left="1985"/>
      </w:pPr>
      <w:r w:rsidRPr="00BD0AA1">
        <w:rPr>
          <w:b/>
        </w:rPr>
        <w:t>le</w:t>
      </w:r>
      <w:r>
        <w:t xml:space="preserve"> </w:t>
      </w:r>
      <w:r w:rsidRPr="00BD0AA1">
        <w:rPr>
          <w:b/>
        </w:rPr>
        <w:t>CNRS</w:t>
      </w:r>
      <w:r>
        <w:t> : Centre National de la Recherche S</w:t>
      </w:r>
      <w:r w:rsidRPr="00BD58E2">
        <w:t>cientifique</w:t>
      </w:r>
    </w:p>
    <w:p w14:paraId="3A6879BE" w14:textId="77777777" w:rsidR="001050D2" w:rsidRDefault="001050D2" w:rsidP="001060EA">
      <w:pPr>
        <w:pStyle w:val="PPNormal"/>
        <w:rPr>
          <w:b/>
        </w:rPr>
      </w:pPr>
    </w:p>
    <w:p w14:paraId="55134D68" w14:textId="77777777" w:rsidR="001050D2" w:rsidRDefault="001050D2" w:rsidP="001060EA">
      <w:pPr>
        <w:pStyle w:val="PPNormal"/>
        <w:rPr>
          <w:b/>
        </w:rPr>
      </w:pPr>
    </w:p>
    <w:p w14:paraId="608D7163" w14:textId="77777777" w:rsidR="004F49A6" w:rsidRDefault="00203A56" w:rsidP="001060EA">
      <w:pPr>
        <w:pStyle w:val="PPNormal"/>
      </w:pPr>
      <w:r>
        <w:rPr>
          <w:b/>
        </w:rPr>
        <w:t>Ainsi que l</w:t>
      </w:r>
      <w:r w:rsidR="006F6F2A">
        <w:rPr>
          <w:b/>
        </w:rPr>
        <w:t>es laboratoires et Unités mixtes de Recherche du CNRS suivants :</w:t>
      </w:r>
      <w:r w:rsidR="006F6F2A" w:rsidDel="006F6F2A">
        <w:t xml:space="preserve"> </w:t>
      </w:r>
    </w:p>
    <w:p w14:paraId="2D43BE4E" w14:textId="77777777" w:rsidR="001050D2" w:rsidRDefault="001050D2" w:rsidP="001060EA">
      <w:pPr>
        <w:pStyle w:val="PPNormal"/>
        <w:ind w:left="1985"/>
      </w:pPr>
      <w:r>
        <w:rPr>
          <w:noProof/>
          <w:lang w:eastAsia="fr-FR"/>
        </w:rPr>
        <w:drawing>
          <wp:anchor distT="0" distB="0" distL="114300" distR="114300" simplePos="0" relativeHeight="251658248" behindDoc="0" locked="0" layoutInCell="1" allowOverlap="1" wp14:anchorId="4A9CF1F1" wp14:editId="01FA7F60">
            <wp:simplePos x="0" y="0"/>
            <wp:positionH relativeFrom="column">
              <wp:posOffset>90805</wp:posOffset>
            </wp:positionH>
            <wp:positionV relativeFrom="paragraph">
              <wp:posOffset>90170</wp:posOffset>
            </wp:positionV>
            <wp:extent cx="670560" cy="287020"/>
            <wp:effectExtent l="0" t="0" r="0" b="0"/>
            <wp:wrapSquare wrapText="bothSides"/>
            <wp:docPr id="5" name="Image 5" descr="Retour vers la page d'accueil du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tour vers la page d'accueil du s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287020"/>
                    </a:xfrm>
                    <a:prstGeom prst="rect">
                      <a:avLst/>
                    </a:prstGeom>
                    <a:noFill/>
                    <a:ln>
                      <a:noFill/>
                    </a:ln>
                  </pic:spPr>
                </pic:pic>
              </a:graphicData>
            </a:graphic>
          </wp:anchor>
        </w:drawing>
      </w:r>
    </w:p>
    <w:p w14:paraId="1AE879ED" w14:textId="77777777" w:rsidR="00BD58E2" w:rsidRDefault="00BD58E2" w:rsidP="001060EA">
      <w:pPr>
        <w:pStyle w:val="PPNormal"/>
        <w:ind w:left="1985"/>
      </w:pPr>
      <w:r>
        <w:t xml:space="preserve">- </w:t>
      </w:r>
      <w:r w:rsidRPr="00BD0AA1">
        <w:rPr>
          <w:b/>
        </w:rPr>
        <w:t>l’IETR</w:t>
      </w:r>
      <w:r>
        <w:t> : l</w:t>
      </w:r>
      <w:r w:rsidRPr="00BD58E2">
        <w:t>'</w:t>
      </w:r>
      <w:r>
        <w:t>Institut d'Électronique et de T</w:t>
      </w:r>
      <w:r w:rsidRPr="00BD58E2">
        <w:t>élécommunications</w:t>
      </w:r>
      <w:r w:rsidR="006F6F2A">
        <w:t>, Nantes</w:t>
      </w:r>
    </w:p>
    <w:p w14:paraId="639A266D" w14:textId="77777777" w:rsidR="001050D2" w:rsidRDefault="001050D2" w:rsidP="001050D2">
      <w:pPr>
        <w:pStyle w:val="PPNormal"/>
        <w:ind w:left="1985"/>
      </w:pPr>
    </w:p>
    <w:p w14:paraId="2BC11FAE" w14:textId="77777777" w:rsidR="001050D2" w:rsidRDefault="001050D2" w:rsidP="001050D2">
      <w:pPr>
        <w:pStyle w:val="PPNormal"/>
        <w:ind w:left="1985"/>
      </w:pPr>
      <w:r>
        <w:rPr>
          <w:noProof/>
          <w:lang w:eastAsia="fr-FR"/>
        </w:rPr>
        <w:drawing>
          <wp:anchor distT="0" distB="0" distL="114300" distR="114300" simplePos="0" relativeHeight="251658242" behindDoc="0" locked="0" layoutInCell="1" allowOverlap="1" wp14:anchorId="01F52AAB" wp14:editId="35729CB8">
            <wp:simplePos x="0" y="0"/>
            <wp:positionH relativeFrom="column">
              <wp:posOffset>1270</wp:posOffset>
            </wp:positionH>
            <wp:positionV relativeFrom="paragraph">
              <wp:posOffset>64135</wp:posOffset>
            </wp:positionV>
            <wp:extent cx="757555" cy="289560"/>
            <wp:effectExtent l="0" t="0" r="0" b="0"/>
            <wp:wrapSquare wrapText="bothSides"/>
            <wp:docPr id="8" name="Image 8" descr="http://immm.univ-lemans.fr/skins/immm2016/resources/um_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mm.univ-lemans.fr/skins/immm2016/resources/um_img/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7555" cy="289560"/>
                    </a:xfrm>
                    <a:prstGeom prst="rect">
                      <a:avLst/>
                    </a:prstGeom>
                    <a:noFill/>
                    <a:ln>
                      <a:noFill/>
                    </a:ln>
                  </pic:spPr>
                </pic:pic>
              </a:graphicData>
            </a:graphic>
          </wp:anchor>
        </w:drawing>
      </w:r>
    </w:p>
    <w:p w14:paraId="2AE92842" w14:textId="77777777" w:rsidR="004A2F78" w:rsidRDefault="00BD58E2" w:rsidP="001050D2">
      <w:pPr>
        <w:pStyle w:val="PPNormal"/>
        <w:ind w:left="1985"/>
      </w:pPr>
      <w:r>
        <w:t xml:space="preserve">- </w:t>
      </w:r>
      <w:r w:rsidR="004A2F78" w:rsidRPr="00BD0AA1">
        <w:rPr>
          <w:b/>
        </w:rPr>
        <w:t>l’IMMM</w:t>
      </w:r>
      <w:r w:rsidR="004A2F78">
        <w:t xml:space="preserve"> : </w:t>
      </w:r>
      <w:r w:rsidR="00AC1CD8">
        <w:t>l’Institut des Molécules et Matériaux</w:t>
      </w:r>
      <w:r w:rsidR="006F6F2A">
        <w:t>, Le Mans</w:t>
      </w:r>
    </w:p>
    <w:p w14:paraId="4DBA41D8" w14:textId="77777777" w:rsidR="001050D2" w:rsidRDefault="001050D2" w:rsidP="001050D2">
      <w:pPr>
        <w:pStyle w:val="PPNormal"/>
        <w:ind w:left="1985"/>
      </w:pPr>
    </w:p>
    <w:p w14:paraId="7D7CDB73" w14:textId="77777777" w:rsidR="001050D2" w:rsidRDefault="001050D2" w:rsidP="001050D2">
      <w:pPr>
        <w:pStyle w:val="PPNormal"/>
        <w:ind w:left="1985"/>
      </w:pPr>
      <w:r>
        <w:rPr>
          <w:noProof/>
          <w:lang w:eastAsia="fr-FR"/>
        </w:rPr>
        <w:drawing>
          <wp:anchor distT="0" distB="0" distL="114300" distR="114300" simplePos="0" relativeHeight="251658243" behindDoc="0" locked="0" layoutInCell="1" allowOverlap="1" wp14:anchorId="08F30AF8" wp14:editId="6EF88CE7">
            <wp:simplePos x="0" y="0"/>
            <wp:positionH relativeFrom="column">
              <wp:posOffset>71755</wp:posOffset>
            </wp:positionH>
            <wp:positionV relativeFrom="paragraph">
              <wp:posOffset>34290</wp:posOffset>
            </wp:positionV>
            <wp:extent cx="708660" cy="350520"/>
            <wp:effectExtent l="0" t="0" r="0" b="0"/>
            <wp:wrapSquare wrapText="bothSides"/>
            <wp:docPr id="9" name="Image 9" descr="http://www.s2e2.fr/sites/default/files/styles/illustration_medium/public/imn_fond_blanc_170114.jpg?itok=cZbXLi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2e2.fr/sites/default/files/styles/illustration_medium/public/imn_fond_blanc_170114.jpg?itok=cZbXLiQ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8660" cy="350520"/>
                    </a:xfrm>
                    <a:prstGeom prst="rect">
                      <a:avLst/>
                    </a:prstGeom>
                    <a:noFill/>
                    <a:ln>
                      <a:noFill/>
                    </a:ln>
                  </pic:spPr>
                </pic:pic>
              </a:graphicData>
            </a:graphic>
          </wp:anchor>
        </w:drawing>
      </w:r>
    </w:p>
    <w:p w14:paraId="39FBBEC4" w14:textId="77777777" w:rsidR="004A2F78" w:rsidRDefault="004A2F78" w:rsidP="001050D2">
      <w:pPr>
        <w:pStyle w:val="PPNormal"/>
        <w:ind w:left="1985"/>
      </w:pPr>
      <w:r>
        <w:t xml:space="preserve">- </w:t>
      </w:r>
      <w:r w:rsidR="00AC1CD8" w:rsidRPr="00BD0AA1">
        <w:rPr>
          <w:b/>
        </w:rPr>
        <w:t>l’IMN</w:t>
      </w:r>
      <w:r w:rsidR="00AC1CD8">
        <w:t xml:space="preserve"> : </w:t>
      </w:r>
      <w:r w:rsidR="006F6F2A">
        <w:t>l’</w:t>
      </w:r>
      <w:r w:rsidR="00AC1CD8">
        <w:t>Institut des Matériaux Jean Rouxel</w:t>
      </w:r>
      <w:r w:rsidR="006F6F2A">
        <w:t>, Nantes</w:t>
      </w:r>
    </w:p>
    <w:p w14:paraId="09D245F0" w14:textId="77777777" w:rsidR="001050D2" w:rsidRDefault="001050D2" w:rsidP="001050D2">
      <w:pPr>
        <w:pStyle w:val="PPNormal"/>
        <w:ind w:left="1985"/>
      </w:pPr>
    </w:p>
    <w:p w14:paraId="62D1CEC5" w14:textId="77777777" w:rsidR="001050D2" w:rsidRDefault="001050D2" w:rsidP="001050D2">
      <w:pPr>
        <w:pStyle w:val="PPNormal"/>
        <w:ind w:left="1985"/>
      </w:pPr>
      <w:r>
        <w:rPr>
          <w:noProof/>
          <w:lang w:eastAsia="fr-FR"/>
        </w:rPr>
        <w:drawing>
          <wp:anchor distT="0" distB="0" distL="114300" distR="114300" simplePos="0" relativeHeight="251658244" behindDoc="0" locked="0" layoutInCell="1" allowOverlap="1" wp14:anchorId="50427EB1" wp14:editId="2203210C">
            <wp:simplePos x="0" y="0"/>
            <wp:positionH relativeFrom="column">
              <wp:posOffset>163195</wp:posOffset>
            </wp:positionH>
            <wp:positionV relativeFrom="paragraph">
              <wp:posOffset>50165</wp:posOffset>
            </wp:positionV>
            <wp:extent cx="586740" cy="502920"/>
            <wp:effectExtent l="0" t="0" r="0" b="0"/>
            <wp:wrapSquare wrapText="bothSides"/>
            <wp:docPr id="12" name="Image 12" descr="https://ls2n.fr/wp-content/themes/dk-resp-ls2n/images/logo_LS2N_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s2n.fr/wp-content/themes/dk-resp-ls2n/images/logo_LS2N_bf.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659" t="14584" r="17269" b="16667"/>
                    <a:stretch/>
                  </pic:blipFill>
                  <pic:spPr bwMode="auto">
                    <a:xfrm>
                      <a:off x="0" y="0"/>
                      <a:ext cx="586740" cy="502920"/>
                    </a:xfrm>
                    <a:prstGeom prst="rect">
                      <a:avLst/>
                    </a:prstGeom>
                    <a:noFill/>
                    <a:ln>
                      <a:noFill/>
                    </a:ln>
                    <a:extLst>
                      <a:ext uri="{53640926-AAD7-44D8-BBD7-CCE9431645EC}">
                        <a14:shadowObscured xmlns:a14="http://schemas.microsoft.com/office/drawing/2010/main"/>
                      </a:ext>
                    </a:extLst>
                  </pic:spPr>
                </pic:pic>
              </a:graphicData>
            </a:graphic>
          </wp:anchor>
        </w:drawing>
      </w:r>
    </w:p>
    <w:p w14:paraId="25F63974" w14:textId="00BD6CFD" w:rsidR="004A2F78" w:rsidRDefault="004A2F78" w:rsidP="001050D2">
      <w:pPr>
        <w:pStyle w:val="PPNormal"/>
        <w:ind w:left="1985"/>
      </w:pPr>
      <w:r>
        <w:t>-</w:t>
      </w:r>
      <w:r w:rsidR="00AC1CD8">
        <w:t xml:space="preserve"> </w:t>
      </w:r>
      <w:r w:rsidR="00AC1CD8" w:rsidRPr="00BD0AA1">
        <w:rPr>
          <w:b/>
        </w:rPr>
        <w:t>le</w:t>
      </w:r>
      <w:r w:rsidR="00AC1CD8">
        <w:t xml:space="preserve"> </w:t>
      </w:r>
      <w:r w:rsidR="00AC1CD8" w:rsidRPr="00BD0AA1">
        <w:rPr>
          <w:b/>
        </w:rPr>
        <w:t>LS2N</w:t>
      </w:r>
      <w:r w:rsidR="00AC1CD8">
        <w:t xml:space="preserve"> : le </w:t>
      </w:r>
      <w:r w:rsidR="00AC1CD8" w:rsidRPr="00AC1CD8">
        <w:t>Laboratoire des Sciences du Numérique</w:t>
      </w:r>
      <w:r w:rsidR="006F6F2A">
        <w:t>,</w:t>
      </w:r>
      <w:r w:rsidR="00AC1CD8" w:rsidRPr="00AC1CD8">
        <w:t xml:space="preserve"> Nantes</w:t>
      </w:r>
    </w:p>
    <w:p w14:paraId="7206E177" w14:textId="77777777" w:rsidR="001050D2" w:rsidRDefault="001050D2" w:rsidP="001050D2">
      <w:pPr>
        <w:pStyle w:val="PPNormal"/>
        <w:ind w:left="1985"/>
      </w:pPr>
    </w:p>
    <w:p w14:paraId="0D0499A1" w14:textId="77777777" w:rsidR="001050D2" w:rsidRDefault="001050D2" w:rsidP="001050D2">
      <w:pPr>
        <w:pStyle w:val="PPNormal"/>
        <w:ind w:left="1985"/>
      </w:pPr>
    </w:p>
    <w:p w14:paraId="048671A9" w14:textId="77777777" w:rsidR="00BD58E2" w:rsidRDefault="001050D2" w:rsidP="001050D2">
      <w:pPr>
        <w:pStyle w:val="PPNormal"/>
        <w:ind w:left="1985"/>
      </w:pPr>
      <w:r>
        <w:rPr>
          <w:noProof/>
          <w:lang w:eastAsia="fr-FR"/>
        </w:rPr>
        <w:drawing>
          <wp:anchor distT="0" distB="0" distL="114300" distR="114300" simplePos="0" relativeHeight="251658245" behindDoc="0" locked="0" layoutInCell="1" allowOverlap="1" wp14:anchorId="6D178D8B" wp14:editId="3B9DF293">
            <wp:simplePos x="0" y="0"/>
            <wp:positionH relativeFrom="column">
              <wp:posOffset>107950</wp:posOffset>
            </wp:positionH>
            <wp:positionV relativeFrom="paragraph">
              <wp:posOffset>-56515</wp:posOffset>
            </wp:positionV>
            <wp:extent cx="617220" cy="328930"/>
            <wp:effectExtent l="0" t="0" r="0" b="0"/>
            <wp:wrapSquare wrapText="bothSides"/>
            <wp:docPr id="13" name="Image 13" descr="logo-Retour à la page d'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Retour à la page d'accue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220" cy="328930"/>
                    </a:xfrm>
                    <a:prstGeom prst="rect">
                      <a:avLst/>
                    </a:prstGeom>
                    <a:noFill/>
                    <a:ln>
                      <a:noFill/>
                    </a:ln>
                  </pic:spPr>
                </pic:pic>
              </a:graphicData>
            </a:graphic>
          </wp:anchor>
        </w:drawing>
      </w:r>
      <w:r w:rsidR="004A2F78">
        <w:t xml:space="preserve">- </w:t>
      </w:r>
      <w:r w:rsidR="00AC1CD8" w:rsidRPr="00BD0AA1">
        <w:rPr>
          <w:b/>
        </w:rPr>
        <w:t>l’IREENA</w:t>
      </w:r>
      <w:r w:rsidR="00AC1CD8">
        <w:t> : l’</w:t>
      </w:r>
      <w:r w:rsidR="00AC1CD8" w:rsidRPr="00AC1CD8">
        <w:t xml:space="preserve">Institut de </w:t>
      </w:r>
      <w:r w:rsidR="00AC1CD8">
        <w:t>Recherche en Énergie É</w:t>
      </w:r>
      <w:r w:rsidR="00AC1CD8" w:rsidRPr="00AC1CD8">
        <w:t>lectrique</w:t>
      </w:r>
      <w:r w:rsidR="006F6F2A">
        <w:t>, Nantes</w:t>
      </w:r>
    </w:p>
    <w:p w14:paraId="34C30E67" w14:textId="77777777" w:rsidR="001050D2" w:rsidRDefault="001050D2" w:rsidP="001050D2">
      <w:pPr>
        <w:pStyle w:val="PPNormal"/>
        <w:ind w:left="1985"/>
      </w:pPr>
    </w:p>
    <w:p w14:paraId="3A0C4D20" w14:textId="77777777" w:rsidR="001050D2" w:rsidRDefault="001050D2" w:rsidP="001050D2">
      <w:pPr>
        <w:pStyle w:val="PPNormal"/>
        <w:ind w:left="1985"/>
      </w:pPr>
    </w:p>
    <w:p w14:paraId="04F797F3" w14:textId="77777777" w:rsidR="00AC1CD8" w:rsidRDefault="001050D2" w:rsidP="001050D2">
      <w:pPr>
        <w:pStyle w:val="PPNormal"/>
        <w:ind w:left="1985"/>
      </w:pPr>
      <w:r>
        <w:rPr>
          <w:noProof/>
          <w:lang w:eastAsia="fr-FR"/>
        </w:rPr>
        <w:drawing>
          <wp:anchor distT="0" distB="0" distL="114300" distR="114300" simplePos="0" relativeHeight="251658246" behindDoc="0" locked="0" layoutInCell="1" allowOverlap="1" wp14:anchorId="356FCC97" wp14:editId="1D0898DF">
            <wp:simplePos x="0" y="0"/>
            <wp:positionH relativeFrom="column">
              <wp:posOffset>106045</wp:posOffset>
            </wp:positionH>
            <wp:positionV relativeFrom="paragraph">
              <wp:posOffset>10160</wp:posOffset>
            </wp:positionV>
            <wp:extent cx="716280" cy="173355"/>
            <wp:effectExtent l="0" t="0" r="0" b="0"/>
            <wp:wrapSquare wrapText="bothSides"/>
            <wp:docPr id="14" name="Image 14" descr="Laboratoire Angevin de Mécanique, Procédés et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boratoire Angevin de Mécanique, Procédés et innov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6280" cy="173355"/>
                    </a:xfrm>
                    <a:prstGeom prst="rect">
                      <a:avLst/>
                    </a:prstGeom>
                    <a:noFill/>
                    <a:ln>
                      <a:noFill/>
                    </a:ln>
                  </pic:spPr>
                </pic:pic>
              </a:graphicData>
            </a:graphic>
          </wp:anchor>
        </w:drawing>
      </w:r>
      <w:r w:rsidR="00AC1CD8">
        <w:t xml:space="preserve">- </w:t>
      </w:r>
      <w:r w:rsidR="00AC1CD8" w:rsidRPr="00BD0AA1">
        <w:rPr>
          <w:b/>
        </w:rPr>
        <w:t>le</w:t>
      </w:r>
      <w:r w:rsidR="00AC1CD8">
        <w:t xml:space="preserve"> </w:t>
      </w:r>
      <w:r w:rsidR="00AC1CD8" w:rsidRPr="00BD0AA1">
        <w:rPr>
          <w:b/>
        </w:rPr>
        <w:t>LAMPA</w:t>
      </w:r>
      <w:r w:rsidR="00AC1CD8">
        <w:t xml:space="preserve"> : le Laboratoire Angevin de Mécanique, Procédés et </w:t>
      </w:r>
      <w:proofErr w:type="spellStart"/>
      <w:r w:rsidR="00AC1CD8">
        <w:t>innovAtion</w:t>
      </w:r>
      <w:proofErr w:type="spellEnd"/>
      <w:r w:rsidR="006F6F2A">
        <w:t>, Angers</w:t>
      </w:r>
    </w:p>
    <w:p w14:paraId="298CF828" w14:textId="77777777" w:rsidR="001050D2" w:rsidRDefault="001050D2" w:rsidP="001050D2">
      <w:pPr>
        <w:pStyle w:val="PPNormal"/>
        <w:ind w:left="1985"/>
      </w:pPr>
    </w:p>
    <w:p w14:paraId="2018D6D2" w14:textId="77777777" w:rsidR="001050D2" w:rsidRDefault="001050D2" w:rsidP="001050D2">
      <w:pPr>
        <w:pStyle w:val="PPNormal"/>
        <w:ind w:left="1985"/>
      </w:pPr>
      <w:r>
        <w:rPr>
          <w:noProof/>
          <w:lang w:eastAsia="fr-FR"/>
        </w:rPr>
        <w:drawing>
          <wp:anchor distT="0" distB="0" distL="114300" distR="114300" simplePos="0" relativeHeight="251658247" behindDoc="0" locked="0" layoutInCell="1" allowOverlap="1" wp14:anchorId="6DDD5895" wp14:editId="5F9C4776">
            <wp:simplePos x="0" y="0"/>
            <wp:positionH relativeFrom="column">
              <wp:posOffset>103505</wp:posOffset>
            </wp:positionH>
            <wp:positionV relativeFrom="paragraph">
              <wp:posOffset>41910</wp:posOffset>
            </wp:positionV>
            <wp:extent cx="644525" cy="388620"/>
            <wp:effectExtent l="0" t="0" r="0" b="0"/>
            <wp:wrapSquare wrapText="bothSides"/>
            <wp:docPr id="15" name="Image 15" descr="http://laris.univ-angers.fr/_resources-images/logo/logo-labo_max0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ris.univ-angers.fr/_resources-images/logo/logo-labo_max0x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525" cy="388620"/>
                    </a:xfrm>
                    <a:prstGeom prst="rect">
                      <a:avLst/>
                    </a:prstGeom>
                    <a:noFill/>
                    <a:ln>
                      <a:noFill/>
                    </a:ln>
                  </pic:spPr>
                </pic:pic>
              </a:graphicData>
            </a:graphic>
          </wp:anchor>
        </w:drawing>
      </w:r>
    </w:p>
    <w:p w14:paraId="73F60A48" w14:textId="77777777" w:rsidR="00AC1CD8" w:rsidRDefault="00AC1CD8" w:rsidP="001050D2">
      <w:pPr>
        <w:pStyle w:val="PPNormal"/>
        <w:ind w:left="1985"/>
      </w:pPr>
      <w:r>
        <w:t xml:space="preserve">- </w:t>
      </w:r>
      <w:r w:rsidRPr="00BD0AA1">
        <w:rPr>
          <w:b/>
        </w:rPr>
        <w:t>le</w:t>
      </w:r>
      <w:r>
        <w:t xml:space="preserve"> </w:t>
      </w:r>
      <w:r w:rsidRPr="00BD0AA1">
        <w:rPr>
          <w:b/>
        </w:rPr>
        <w:t>LARIS</w:t>
      </w:r>
      <w:r>
        <w:t xml:space="preserve"> : le </w:t>
      </w:r>
      <w:r w:rsidRPr="00AC1CD8">
        <w:t>Laboratoire Angevin de Recherche en Ingénierie des Systèmes</w:t>
      </w:r>
      <w:r w:rsidR="006F6F2A">
        <w:t>, Angers</w:t>
      </w:r>
    </w:p>
    <w:p w14:paraId="40F55DBF" w14:textId="77777777" w:rsidR="001050D2" w:rsidRDefault="001050D2" w:rsidP="001050D2">
      <w:pPr>
        <w:pStyle w:val="PPNormal"/>
        <w:ind w:left="1985"/>
      </w:pPr>
    </w:p>
    <w:p w14:paraId="201A5051" w14:textId="77777777" w:rsidR="001050D2" w:rsidRDefault="001050D2" w:rsidP="001050D2">
      <w:pPr>
        <w:pStyle w:val="PPNormal"/>
        <w:ind w:left="1985"/>
      </w:pPr>
      <w:r>
        <w:rPr>
          <w:noProof/>
          <w:lang w:eastAsia="fr-FR"/>
        </w:rPr>
        <w:drawing>
          <wp:anchor distT="0" distB="0" distL="114300" distR="114300" simplePos="0" relativeHeight="251658249" behindDoc="0" locked="0" layoutInCell="1" allowOverlap="1" wp14:anchorId="096E531C" wp14:editId="68771975">
            <wp:simplePos x="0" y="0"/>
            <wp:positionH relativeFrom="column">
              <wp:posOffset>97790</wp:posOffset>
            </wp:positionH>
            <wp:positionV relativeFrom="paragraph">
              <wp:posOffset>81915</wp:posOffset>
            </wp:positionV>
            <wp:extent cx="695325" cy="327660"/>
            <wp:effectExtent l="0" t="0" r="0" b="0"/>
            <wp:wrapSquare wrapText="bothSides"/>
            <wp:docPr id="16" name="Image 16" descr="http://laum.univ-lemans.fr/skins/laum2016/resources/um_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aum.univ-lemans.fr/skins/laum2016/resources/um_img/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5325" cy="327660"/>
                    </a:xfrm>
                    <a:prstGeom prst="rect">
                      <a:avLst/>
                    </a:prstGeom>
                    <a:noFill/>
                    <a:ln>
                      <a:noFill/>
                    </a:ln>
                  </pic:spPr>
                </pic:pic>
              </a:graphicData>
            </a:graphic>
          </wp:anchor>
        </w:drawing>
      </w:r>
    </w:p>
    <w:p w14:paraId="2C87E46E" w14:textId="77777777" w:rsidR="00AC1CD8" w:rsidRDefault="00AC1CD8" w:rsidP="001050D2">
      <w:pPr>
        <w:pStyle w:val="PPNormal"/>
        <w:ind w:left="1985"/>
      </w:pPr>
      <w:r>
        <w:t xml:space="preserve">- </w:t>
      </w:r>
      <w:r w:rsidRPr="00BD0AA1">
        <w:rPr>
          <w:b/>
        </w:rPr>
        <w:t>le</w:t>
      </w:r>
      <w:r>
        <w:t xml:space="preserve"> </w:t>
      </w:r>
      <w:r w:rsidRPr="00BD0AA1">
        <w:rPr>
          <w:b/>
        </w:rPr>
        <w:t>LAUM</w:t>
      </w:r>
      <w:r>
        <w:t xml:space="preserve"> : le </w:t>
      </w:r>
      <w:r w:rsidRPr="00AC1CD8">
        <w:t>Laboratoire d'Acoustique de l'Université du Maine</w:t>
      </w:r>
      <w:r w:rsidR="006F6F2A">
        <w:t>, Le Mans</w:t>
      </w:r>
    </w:p>
    <w:p w14:paraId="745321DB" w14:textId="77777777" w:rsidR="001050D2" w:rsidRDefault="001050D2" w:rsidP="001050D2">
      <w:pPr>
        <w:pStyle w:val="PPNormal"/>
        <w:ind w:left="1985"/>
      </w:pPr>
    </w:p>
    <w:p w14:paraId="3446BCDB" w14:textId="77777777" w:rsidR="001050D2" w:rsidRDefault="001060EA" w:rsidP="001050D2">
      <w:pPr>
        <w:pStyle w:val="PPNormal"/>
        <w:ind w:left="1985"/>
      </w:pPr>
      <w:r>
        <w:rPr>
          <w:noProof/>
          <w:lang w:eastAsia="fr-FR"/>
        </w:rPr>
        <w:drawing>
          <wp:anchor distT="0" distB="0" distL="114300" distR="114300" simplePos="0" relativeHeight="251658250" behindDoc="0" locked="0" layoutInCell="1" allowOverlap="1" wp14:anchorId="3C1897DD" wp14:editId="1686C484">
            <wp:simplePos x="0" y="0"/>
            <wp:positionH relativeFrom="column">
              <wp:posOffset>168910</wp:posOffset>
            </wp:positionH>
            <wp:positionV relativeFrom="paragraph">
              <wp:posOffset>5715</wp:posOffset>
            </wp:positionV>
            <wp:extent cx="522605" cy="51054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bo_Moltech_Anjo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605" cy="510540"/>
                    </a:xfrm>
                    <a:prstGeom prst="rect">
                      <a:avLst/>
                    </a:prstGeom>
                  </pic:spPr>
                </pic:pic>
              </a:graphicData>
            </a:graphic>
          </wp:anchor>
        </w:drawing>
      </w:r>
    </w:p>
    <w:p w14:paraId="18C7DF6C" w14:textId="77777777" w:rsidR="00AC1CD8" w:rsidRDefault="00F048F1" w:rsidP="001050D2">
      <w:pPr>
        <w:pStyle w:val="PPNormal"/>
        <w:ind w:left="1985"/>
      </w:pPr>
      <w:r>
        <w:t xml:space="preserve">- </w:t>
      </w:r>
      <w:r w:rsidRPr="00BD0AA1">
        <w:rPr>
          <w:b/>
        </w:rPr>
        <w:t>le MOLTECH-</w:t>
      </w:r>
      <w:r w:rsidR="00AC1CD8" w:rsidRPr="00BD0AA1">
        <w:rPr>
          <w:b/>
        </w:rPr>
        <w:t>Anjou</w:t>
      </w:r>
      <w:r w:rsidR="00AC1CD8">
        <w:t> : Institut des Sciences et</w:t>
      </w:r>
      <w:r w:rsidR="00AC1CD8" w:rsidRPr="00AC1CD8">
        <w:t xml:space="preserve"> Technologies Moléculaires</w:t>
      </w:r>
      <w:r w:rsidR="006F6F2A">
        <w:t>, Angers</w:t>
      </w:r>
    </w:p>
    <w:p w14:paraId="46D2FF1C" w14:textId="77777777" w:rsidR="001050D2" w:rsidRDefault="001050D2" w:rsidP="001050D2">
      <w:pPr>
        <w:pStyle w:val="PPNormal"/>
        <w:ind w:left="1985"/>
      </w:pPr>
    </w:p>
    <w:p w14:paraId="2791BCF3" w14:textId="77777777" w:rsidR="00C323F2" w:rsidRDefault="00C323F2" w:rsidP="00294AD8">
      <w:pPr>
        <w:pStyle w:val="PPNormal"/>
        <w:rPr>
          <w:b/>
        </w:rPr>
      </w:pPr>
    </w:p>
    <w:p w14:paraId="1D0A7FB6" w14:textId="77777777" w:rsidR="004D09D9" w:rsidRPr="00C02274" w:rsidRDefault="004D09D9" w:rsidP="00294AD8">
      <w:pPr>
        <w:pStyle w:val="PPNormal"/>
      </w:pPr>
      <w:r w:rsidRPr="00C02274">
        <w:t>Le détail des objectifs et modalités de l’appel à projet</w:t>
      </w:r>
      <w:r w:rsidR="00C43F94" w:rsidRPr="00C02274">
        <w:t>s</w:t>
      </w:r>
      <w:r w:rsidRPr="00C02274">
        <w:t xml:space="preserve"> WISE’</w:t>
      </w:r>
      <w:r w:rsidR="001C198D" w:rsidRPr="00C02274">
        <w:t xml:space="preserve"> </w:t>
      </w:r>
      <w:r w:rsidRPr="00C02274">
        <w:t>Call PME sont décrits ci-après.</w:t>
      </w:r>
    </w:p>
    <w:p w14:paraId="36D21CE5" w14:textId="77777777" w:rsidR="001060EA" w:rsidRDefault="001060EA" w:rsidP="00294AD8">
      <w:pPr>
        <w:pStyle w:val="PPNormal"/>
        <w:rPr>
          <w:rStyle w:val="Accentuation"/>
        </w:rPr>
      </w:pPr>
    </w:p>
    <w:p w14:paraId="35AB4460" w14:textId="77777777" w:rsidR="00B7358F" w:rsidRPr="001F4A5F" w:rsidRDefault="00B7358F" w:rsidP="0090266C">
      <w:pPr>
        <w:pStyle w:val="Titre1"/>
      </w:pPr>
      <w:bookmarkStart w:id="5" w:name="_Toc29894651"/>
      <w:r w:rsidRPr="001F4A5F">
        <w:t>Présentation de l’appel à projets</w:t>
      </w:r>
      <w:bookmarkEnd w:id="5"/>
    </w:p>
    <w:p w14:paraId="066ADFC9" w14:textId="77777777" w:rsidR="00B7358F" w:rsidRPr="001F4A5F" w:rsidRDefault="00B7358F" w:rsidP="0090266C">
      <w:pPr>
        <w:pStyle w:val="Titre2"/>
      </w:pPr>
      <w:bookmarkStart w:id="6" w:name="_Toc29894652"/>
      <w:r w:rsidRPr="001F4A5F">
        <w:t>L’objectif</w:t>
      </w:r>
      <w:bookmarkEnd w:id="6"/>
    </w:p>
    <w:p w14:paraId="4D17CB61" w14:textId="77777777" w:rsidR="0034350C" w:rsidRDefault="00B7358F" w:rsidP="00DB671B">
      <w:pPr>
        <w:pStyle w:val="PPNormal"/>
      </w:pPr>
      <w:r w:rsidRPr="001F4A5F">
        <w:t xml:space="preserve">Cet appel à projets est organisé par </w:t>
      </w:r>
      <w:r w:rsidRPr="00DE4B6B">
        <w:rPr>
          <w:b/>
          <w:color w:val="1DD6BB"/>
          <w:szCs w:val="20"/>
        </w:rPr>
        <w:t>W</w:t>
      </w:r>
      <w:r w:rsidR="00E06AF4" w:rsidRPr="00DE4B6B">
        <w:rPr>
          <w:b/>
          <w:color w:val="1DD6BB"/>
          <w:szCs w:val="20"/>
        </w:rPr>
        <w:t>e Network</w:t>
      </w:r>
      <w:r w:rsidRPr="001F4A5F">
        <w:t xml:space="preserve"> </w:t>
      </w:r>
      <w:r w:rsidR="006D776A">
        <w:t xml:space="preserve">dans le cadre du </w:t>
      </w:r>
      <w:r w:rsidR="00405664" w:rsidRPr="00C02274">
        <w:rPr>
          <w:b/>
          <w:color w:val="008EB6"/>
        </w:rPr>
        <w:t xml:space="preserve">Programme </w:t>
      </w:r>
      <w:r w:rsidR="006D776A" w:rsidRPr="00C702B7">
        <w:rPr>
          <w:b/>
          <w:color w:val="008EB6"/>
        </w:rPr>
        <w:t>WISE</w:t>
      </w:r>
      <w:r>
        <w:t xml:space="preserve"> </w:t>
      </w:r>
      <w:r w:rsidRPr="001F4A5F">
        <w:t xml:space="preserve">en collaboration avec </w:t>
      </w:r>
      <w:r w:rsidR="005E3E9E">
        <w:t>Bpifrance</w:t>
      </w:r>
      <w:r w:rsidRPr="005E1B3B">
        <w:t xml:space="preserve"> et la Région des Pays de</w:t>
      </w:r>
      <w:r w:rsidR="00C43F94">
        <w:t xml:space="preserve"> la</w:t>
      </w:r>
      <w:r w:rsidRPr="005E1B3B">
        <w:t xml:space="preserve"> Loire</w:t>
      </w:r>
      <w:r w:rsidR="006D776A" w:rsidRPr="005E1B3B">
        <w:t>. Il bénéficie du</w:t>
      </w:r>
      <w:r w:rsidRPr="005E1B3B">
        <w:t xml:space="preserve"> soutien opérationnel des </w:t>
      </w:r>
      <w:r w:rsidR="00CA2ACD" w:rsidRPr="005E1B3B">
        <w:t>clusters et pôles d’innovation partenaires</w:t>
      </w:r>
      <w:r w:rsidR="003E3641" w:rsidRPr="005E1B3B">
        <w:t xml:space="preserve"> </w:t>
      </w:r>
      <w:r w:rsidR="006D776A" w:rsidRPr="005E1B3B">
        <w:t xml:space="preserve">: </w:t>
      </w:r>
      <w:r w:rsidR="00CA2ACD" w:rsidRPr="005E1B3B">
        <w:t>les T</w:t>
      </w:r>
      <w:r w:rsidRPr="005E1B3B">
        <w:t xml:space="preserve">echnopoles, </w:t>
      </w:r>
      <w:proofErr w:type="spellStart"/>
      <w:r w:rsidRPr="005E1B3B">
        <w:t>Captronic</w:t>
      </w:r>
      <w:proofErr w:type="spellEnd"/>
      <w:r w:rsidRPr="005E1B3B">
        <w:t xml:space="preserve">, S2E2, </w:t>
      </w:r>
      <w:r w:rsidR="00C2543B">
        <w:t xml:space="preserve">EMC2, </w:t>
      </w:r>
      <w:r w:rsidRPr="005E1B3B">
        <w:t xml:space="preserve">Images et </w:t>
      </w:r>
      <w:r w:rsidR="00C43F94">
        <w:t>R</w:t>
      </w:r>
      <w:r w:rsidRPr="005E1B3B">
        <w:t>éseaux</w:t>
      </w:r>
      <w:r w:rsidR="009E3D5E" w:rsidRPr="005E1B3B">
        <w:t>, ID4CAR</w:t>
      </w:r>
      <w:r w:rsidR="00CA2ACD" w:rsidRPr="005E1B3B">
        <w:t>,..</w:t>
      </w:r>
      <w:r w:rsidRPr="005E1B3B">
        <w:t xml:space="preserve">. </w:t>
      </w:r>
    </w:p>
    <w:p w14:paraId="24E22C45" w14:textId="77777777" w:rsidR="0034350C" w:rsidRDefault="0034350C" w:rsidP="00DB671B">
      <w:pPr>
        <w:pStyle w:val="PPNormal"/>
      </w:pPr>
    </w:p>
    <w:p w14:paraId="13C9195A" w14:textId="77777777" w:rsidR="007443D1" w:rsidRDefault="00B7358F" w:rsidP="0070758D">
      <w:pPr>
        <w:pStyle w:val="PPNormal"/>
      </w:pPr>
      <w:r w:rsidRPr="005E1B3B">
        <w:t xml:space="preserve">Cet appel à projets est spécifiquement destiné </w:t>
      </w:r>
      <w:r w:rsidR="003E3641" w:rsidRPr="005E1B3B">
        <w:t xml:space="preserve">à </w:t>
      </w:r>
      <w:r w:rsidR="0034350C">
        <w:t>accompagner les projets de PMEs au stade de la faisabilité ou du développement et de faciliter l’</w:t>
      </w:r>
      <w:r w:rsidR="003E3641" w:rsidRPr="005E1B3B">
        <w:t xml:space="preserve">accès aux ressources </w:t>
      </w:r>
      <w:r w:rsidR="0034350C">
        <w:t>régionales</w:t>
      </w:r>
      <w:r w:rsidR="00203A56">
        <w:t xml:space="preserve"> (équipements + compétences) </w:t>
      </w:r>
      <w:r w:rsidR="008A7912">
        <w:t>dédiées</w:t>
      </w:r>
      <w:r w:rsidR="0034350C">
        <w:t xml:space="preserve"> </w:t>
      </w:r>
      <w:r w:rsidR="00203A56">
        <w:t>proposé</w:t>
      </w:r>
      <w:r w:rsidR="008A7912">
        <w:t>e</w:t>
      </w:r>
      <w:r w:rsidR="00203A56">
        <w:t xml:space="preserve">s par les </w:t>
      </w:r>
      <w:r w:rsidR="0034350C">
        <w:t xml:space="preserve">laboratoires et </w:t>
      </w:r>
      <w:r w:rsidR="008A7912">
        <w:t>l</w:t>
      </w:r>
      <w:r w:rsidR="0034350C" w:rsidRPr="005E1B3B">
        <w:t>es centres d’expertises</w:t>
      </w:r>
      <w:r w:rsidR="0034350C">
        <w:t xml:space="preserve"> </w:t>
      </w:r>
      <w:r w:rsidR="00885407">
        <w:t xml:space="preserve">regroupés </w:t>
      </w:r>
      <w:r w:rsidR="00776907">
        <w:t>sur le domaine des systèmes intelligents</w:t>
      </w:r>
      <w:r w:rsidR="00203A56">
        <w:t xml:space="preserve"> sous la dénomination </w:t>
      </w:r>
      <w:proofErr w:type="spellStart"/>
      <w:r w:rsidR="00203A56">
        <w:t>WISE’Labs</w:t>
      </w:r>
      <w:proofErr w:type="spellEnd"/>
      <w:r w:rsidR="008A7912">
        <w:t xml:space="preserve"> (plus d’informations sur les </w:t>
      </w:r>
      <w:proofErr w:type="spellStart"/>
      <w:r w:rsidR="008A7912">
        <w:t>WISE’Labs</w:t>
      </w:r>
      <w:proofErr w:type="spellEnd"/>
      <w:r w:rsidR="008A7912">
        <w:t xml:space="preserve"> : </w:t>
      </w:r>
      <w:r w:rsidR="008A7912" w:rsidRPr="008A7912">
        <w:t>https://wiseprogram.eu/wise-labs/so2</w:t>
      </w:r>
      <w:r w:rsidR="008A7912">
        <w:t>)</w:t>
      </w:r>
      <w:r w:rsidR="00203A56">
        <w:t>.</w:t>
      </w:r>
      <w:r w:rsidR="0034350C" w:rsidRPr="005E1B3B">
        <w:t> ;</w:t>
      </w:r>
    </w:p>
    <w:p w14:paraId="24DE53B6" w14:textId="77777777" w:rsidR="007443D1" w:rsidRDefault="007443D1" w:rsidP="00B06BB0">
      <w:pPr>
        <w:pStyle w:val="PPNormal"/>
      </w:pPr>
    </w:p>
    <w:p w14:paraId="003E2192" w14:textId="6FF2FBF7" w:rsidR="0062162B" w:rsidRPr="001F4A5F" w:rsidRDefault="0062162B" w:rsidP="0062162B">
      <w:pPr>
        <w:pStyle w:val="PPNormal"/>
      </w:pPr>
      <w:r>
        <w:t xml:space="preserve">L’aspect collaboratif des projets ciblés, entre entreprises </w:t>
      </w:r>
      <w:r w:rsidR="00C43F94">
        <w:t>et/</w:t>
      </w:r>
      <w:r>
        <w:t xml:space="preserve">ou avec les ressources </w:t>
      </w:r>
      <w:r w:rsidR="008A7912">
        <w:t xml:space="preserve">des </w:t>
      </w:r>
      <w:proofErr w:type="spellStart"/>
      <w:r>
        <w:t>WISE’lab</w:t>
      </w:r>
      <w:r w:rsidR="008A7912">
        <w:t>s</w:t>
      </w:r>
      <w:proofErr w:type="spellEnd"/>
      <w:r>
        <w:t xml:space="preserve">, est une composante essentielle du </w:t>
      </w:r>
      <w:r w:rsidRPr="006C2A52">
        <w:rPr>
          <w:b/>
        </w:rPr>
        <w:t>WISE’</w:t>
      </w:r>
      <w:r w:rsidR="001C198D">
        <w:rPr>
          <w:b/>
        </w:rPr>
        <w:t xml:space="preserve"> </w:t>
      </w:r>
      <w:r w:rsidRPr="006C2A52">
        <w:rPr>
          <w:b/>
        </w:rPr>
        <w:t>call PME</w:t>
      </w:r>
      <w:r>
        <w:t>. En tant que pilote de l’appel à projet</w:t>
      </w:r>
      <w:r w:rsidR="00C43F94">
        <w:t>s</w:t>
      </w:r>
      <w:r>
        <w:t xml:space="preserve"> et coordinateur du </w:t>
      </w:r>
      <w:r w:rsidRPr="00C02274">
        <w:rPr>
          <w:b/>
          <w:color w:val="008EB6"/>
        </w:rPr>
        <w:t xml:space="preserve">Programme </w:t>
      </w:r>
      <w:r w:rsidRPr="002E21D6">
        <w:rPr>
          <w:b/>
          <w:color w:val="008EB6"/>
        </w:rPr>
        <w:t>WISE</w:t>
      </w:r>
      <w:r>
        <w:t xml:space="preserve">, </w:t>
      </w:r>
      <w:r w:rsidRPr="00DE4B6B">
        <w:rPr>
          <w:b/>
          <w:color w:val="1DD6BB"/>
          <w:szCs w:val="20"/>
        </w:rPr>
        <w:t>We Netw</w:t>
      </w:r>
      <w:r w:rsidR="00F96315">
        <w:rPr>
          <w:b/>
          <w:color w:val="1DD6BB"/>
          <w:szCs w:val="20"/>
        </w:rPr>
        <w:t>ork</w:t>
      </w:r>
      <w:r>
        <w:t xml:space="preserve"> </w:t>
      </w:r>
      <w:r w:rsidRPr="001F4A5F">
        <w:t>organise son soutien aux entreprises de</w:t>
      </w:r>
      <w:r w:rsidR="00C43F94">
        <w:t xml:space="preserve"> façon à</w:t>
      </w:r>
      <w:r w:rsidRPr="001F4A5F">
        <w:t xml:space="preserve"> les aider au mieux dans la phase initiale de montage de projets</w:t>
      </w:r>
      <w:r>
        <w:t xml:space="preserve">, </w:t>
      </w:r>
      <w:r w:rsidRPr="001F4A5F">
        <w:t>notamment en ce qui concerne la recherche de partenaires</w:t>
      </w:r>
      <w:r w:rsidR="008A7912">
        <w:t xml:space="preserve"> technologiques</w:t>
      </w:r>
      <w:r w:rsidRPr="001F4A5F">
        <w:t>.</w:t>
      </w:r>
    </w:p>
    <w:p w14:paraId="6A9A9735" w14:textId="77777777" w:rsidR="007443D1" w:rsidRDefault="007443D1" w:rsidP="00B06BB0">
      <w:pPr>
        <w:pStyle w:val="PPNormal"/>
      </w:pPr>
    </w:p>
    <w:p w14:paraId="47A7BCCC" w14:textId="77777777" w:rsidR="00B7358F" w:rsidRPr="001F4A5F" w:rsidRDefault="00B7358F" w:rsidP="0090266C">
      <w:pPr>
        <w:pStyle w:val="Titre2"/>
      </w:pPr>
      <w:bookmarkStart w:id="7" w:name="_Toc29894653"/>
      <w:r w:rsidRPr="001F4A5F">
        <w:t xml:space="preserve">Les entreprises </w:t>
      </w:r>
      <w:r w:rsidR="00A84F9F">
        <w:t xml:space="preserve">et projets </w:t>
      </w:r>
      <w:r w:rsidRPr="001F4A5F">
        <w:t>concernés</w:t>
      </w:r>
      <w:bookmarkEnd w:id="7"/>
    </w:p>
    <w:p w14:paraId="0902BF98" w14:textId="77777777" w:rsidR="00D56F11" w:rsidRDefault="00D065D8" w:rsidP="00D66114">
      <w:pPr>
        <w:pStyle w:val="PPNormal"/>
      </w:pPr>
      <w:r>
        <w:t>L’</w:t>
      </w:r>
      <w:r w:rsidR="00B7358F" w:rsidRPr="001F4A5F">
        <w:t xml:space="preserve">appel à projets s’adresse aux </w:t>
      </w:r>
      <w:r w:rsidR="00B7358F" w:rsidRPr="00CE236C">
        <w:t>PME</w:t>
      </w:r>
      <w:r w:rsidR="00B7358F" w:rsidRPr="001F4A5F">
        <w:t xml:space="preserve"> </w:t>
      </w:r>
      <w:r w:rsidR="00D66114">
        <w:t>des Pays de la Loire</w:t>
      </w:r>
      <w:r w:rsidR="00B7358F" w:rsidRPr="001F4A5F">
        <w:t xml:space="preserve"> </w:t>
      </w:r>
      <w:r w:rsidR="0062162B">
        <w:t xml:space="preserve">(&lt;250 </w:t>
      </w:r>
      <w:r w:rsidR="00A614C4">
        <w:t>salariés</w:t>
      </w:r>
      <w:r w:rsidR="00C43F94">
        <w:t xml:space="preserve"> et CA &lt; 50 M€</w:t>
      </w:r>
      <w:r w:rsidR="0062162B">
        <w:t xml:space="preserve">) </w:t>
      </w:r>
      <w:r w:rsidR="00B7358F" w:rsidRPr="001F4A5F">
        <w:t>désireuses de</w:t>
      </w:r>
      <w:r w:rsidR="00D66114" w:rsidRPr="00D66114">
        <w:t xml:space="preserve"> monter, conduire et valoriser un projet d</w:t>
      </w:r>
      <w:r w:rsidR="0062162B">
        <w:t xml:space="preserve">’innovation </w:t>
      </w:r>
      <w:r w:rsidR="00D56F11">
        <w:t xml:space="preserve">pour améliorer </w:t>
      </w:r>
      <w:r w:rsidR="00D56F11" w:rsidRPr="00D56F11">
        <w:t>l’intelligence de leurs produits et/ou de leurs procédés de production.</w:t>
      </w:r>
    </w:p>
    <w:p w14:paraId="497CE9C2" w14:textId="77777777" w:rsidR="00B812E7" w:rsidRDefault="00B812E7" w:rsidP="00D66114">
      <w:pPr>
        <w:pStyle w:val="PPNormal"/>
      </w:pPr>
    </w:p>
    <w:p w14:paraId="58209283" w14:textId="77777777" w:rsidR="00D66114" w:rsidRDefault="003F278F" w:rsidP="00D66114">
      <w:pPr>
        <w:pStyle w:val="PPNormal"/>
      </w:pPr>
      <w:r>
        <w:t>Le projet</w:t>
      </w:r>
      <w:r w:rsidR="00D66114" w:rsidRPr="00294AD8">
        <w:t xml:space="preserve"> d’innovation</w:t>
      </w:r>
      <w:r>
        <w:t xml:space="preserve"> présenté doit répondre aux conditions suivantes :</w:t>
      </w:r>
    </w:p>
    <w:p w14:paraId="74A1A007" w14:textId="77777777" w:rsidR="00414397" w:rsidRDefault="006F6F2A" w:rsidP="006F6F2A">
      <w:pPr>
        <w:pStyle w:val="PPNormal"/>
        <w:numPr>
          <w:ilvl w:val="0"/>
          <w:numId w:val="20"/>
        </w:numPr>
      </w:pPr>
      <w:r>
        <w:t>Ê</w:t>
      </w:r>
      <w:r w:rsidR="00414397">
        <w:t>tre porté par une PME</w:t>
      </w:r>
    </w:p>
    <w:p w14:paraId="778510B8" w14:textId="77777777" w:rsidR="00D66114" w:rsidRDefault="00414397" w:rsidP="006F6F2A">
      <w:pPr>
        <w:pStyle w:val="PPNormal"/>
        <w:numPr>
          <w:ilvl w:val="0"/>
          <w:numId w:val="18"/>
        </w:numPr>
      </w:pPr>
      <w:r>
        <w:t>Associer au moins d</w:t>
      </w:r>
      <w:r w:rsidR="00D66114">
        <w:t>eux entreprises souhait</w:t>
      </w:r>
      <w:r>
        <w:t>a</w:t>
      </w:r>
      <w:r w:rsidR="00D66114">
        <w:t>nt mener un projet d’innovation commun</w:t>
      </w:r>
      <w:r w:rsidR="006F6F2A">
        <w:t>, o</w:t>
      </w:r>
      <w:r>
        <w:t>u associer u</w:t>
      </w:r>
      <w:r w:rsidR="00D66114">
        <w:t>ne</w:t>
      </w:r>
      <w:r w:rsidR="0062162B">
        <w:t xml:space="preserve"> </w:t>
      </w:r>
      <w:r w:rsidR="00D66114">
        <w:t xml:space="preserve">entreprise </w:t>
      </w:r>
      <w:r w:rsidR="0062162B">
        <w:t xml:space="preserve">au moins </w:t>
      </w:r>
      <w:r w:rsidR="00D66114">
        <w:t xml:space="preserve">avec </w:t>
      </w:r>
      <w:r w:rsidR="00D065D8">
        <w:t xml:space="preserve">au minimum </w:t>
      </w:r>
      <w:r w:rsidR="00D66114">
        <w:t xml:space="preserve">un laboratoire </w:t>
      </w:r>
      <w:r w:rsidR="00D065D8">
        <w:t xml:space="preserve">des </w:t>
      </w:r>
      <w:proofErr w:type="spellStart"/>
      <w:r w:rsidR="00D065D8">
        <w:t>WISE’Labs</w:t>
      </w:r>
      <w:proofErr w:type="spellEnd"/>
    </w:p>
    <w:p w14:paraId="46DF5D80" w14:textId="77777777" w:rsidR="00B06BB0" w:rsidRDefault="00B06BB0" w:rsidP="00D66114">
      <w:pPr>
        <w:pStyle w:val="PPNormal"/>
      </w:pPr>
    </w:p>
    <w:p w14:paraId="0212DEAE" w14:textId="77777777" w:rsidR="00D66114" w:rsidRDefault="00D66114" w:rsidP="00D66114">
      <w:pPr>
        <w:pStyle w:val="PPNormal"/>
      </w:pPr>
    </w:p>
    <w:p w14:paraId="28F57142" w14:textId="77777777" w:rsidR="00B7358F" w:rsidRDefault="00B7358F" w:rsidP="0090266C">
      <w:pPr>
        <w:pStyle w:val="Titre2"/>
      </w:pPr>
      <w:bookmarkStart w:id="8" w:name="_Toc29894654"/>
      <w:r w:rsidRPr="001F4A5F">
        <w:t>Les modalités de candidature</w:t>
      </w:r>
      <w:bookmarkEnd w:id="8"/>
    </w:p>
    <w:p w14:paraId="6B06C5B8" w14:textId="77777777" w:rsidR="00AD117D" w:rsidRPr="00DF3407" w:rsidRDefault="00AD117D" w:rsidP="00AD117D">
      <w:pPr>
        <w:pStyle w:val="PPNormal"/>
      </w:pPr>
      <w:r w:rsidRPr="00DF3407">
        <w:t xml:space="preserve">Dans le cadre de ses missions d’accompagnement au montage des projets collaboratifs, </w:t>
      </w:r>
      <w:r w:rsidRPr="00DE4B6B">
        <w:rPr>
          <w:b/>
          <w:color w:val="1DD6BB"/>
          <w:szCs w:val="20"/>
        </w:rPr>
        <w:t>We Network</w:t>
      </w:r>
      <w:r w:rsidRPr="00DF3407">
        <w:rPr>
          <w:b/>
          <w:color w:val="E73D2B"/>
        </w:rPr>
        <w:t xml:space="preserve"> </w:t>
      </w:r>
      <w:r w:rsidRPr="00DF3407">
        <w:t>fournira l’appui organisationnel nécessaire aux entreprises retenues dans le cadre de l’appel à projet</w:t>
      </w:r>
      <w:r>
        <w:t>s</w:t>
      </w:r>
      <w:r w:rsidRPr="00DF3407">
        <w:t xml:space="preserve"> </w:t>
      </w:r>
      <w:r w:rsidRPr="00DF3407">
        <w:rPr>
          <w:b/>
        </w:rPr>
        <w:t>WISE’</w:t>
      </w:r>
      <w:r>
        <w:rPr>
          <w:b/>
        </w:rPr>
        <w:t xml:space="preserve"> </w:t>
      </w:r>
      <w:r w:rsidRPr="00DF3407">
        <w:rPr>
          <w:b/>
        </w:rPr>
        <w:t>Call PME</w:t>
      </w:r>
      <w:r w:rsidRPr="00DF3407">
        <w:t xml:space="preserve">. </w:t>
      </w:r>
    </w:p>
    <w:p w14:paraId="7DDC2564" w14:textId="77777777" w:rsidR="00AD117D" w:rsidRPr="00AD117D" w:rsidRDefault="00AD117D" w:rsidP="00C02274"/>
    <w:p w14:paraId="01936FC8" w14:textId="77777777" w:rsidR="003E3641" w:rsidRDefault="003E3641" w:rsidP="003E3641">
      <w:pPr>
        <w:pStyle w:val="Titre3"/>
      </w:pPr>
      <w:bookmarkStart w:id="9" w:name="_Toc29894655"/>
      <w:r>
        <w:t>Les différentes étapes et dates limites</w:t>
      </w:r>
      <w:bookmarkEnd w:id="9"/>
    </w:p>
    <w:p w14:paraId="10340847" w14:textId="77777777" w:rsidR="00FB1C9A" w:rsidRPr="001F4A5F" w:rsidRDefault="00FB1C9A" w:rsidP="00FB1C9A">
      <w:pPr>
        <w:pStyle w:val="PPNormal"/>
      </w:pPr>
      <w:r w:rsidRPr="001F4A5F">
        <w:t>Les soumissions à cet appel à projets se feront en deux temps :</w:t>
      </w:r>
    </w:p>
    <w:p w14:paraId="372E3D3F" w14:textId="77777777" w:rsidR="00FB1C9A" w:rsidRPr="001F4A5F" w:rsidRDefault="00FB1C9A" w:rsidP="00FB1C9A">
      <w:pPr>
        <w:pStyle w:val="PPNormal"/>
        <w:rPr>
          <w:b/>
        </w:rPr>
      </w:pPr>
      <w:r>
        <w:rPr>
          <w:b/>
        </w:rPr>
        <w:t xml:space="preserve">1) </w:t>
      </w:r>
      <w:r w:rsidRPr="001F4A5F">
        <w:rPr>
          <w:b/>
        </w:rPr>
        <w:t>Acte de candidature</w:t>
      </w:r>
    </w:p>
    <w:p w14:paraId="03F07ABC" w14:textId="77777777" w:rsidR="00FB1C9A" w:rsidRPr="00FB1C9A" w:rsidRDefault="00FB1C9A" w:rsidP="00BD58E2">
      <w:pPr>
        <w:pStyle w:val="PPNormal"/>
        <w:numPr>
          <w:ilvl w:val="0"/>
          <w:numId w:val="13"/>
        </w:numPr>
        <w:ind w:left="709"/>
      </w:pPr>
      <w:r w:rsidRPr="001F4A5F">
        <w:t xml:space="preserve">Dépôt </w:t>
      </w:r>
      <w:r w:rsidRPr="00FB1C9A">
        <w:rPr>
          <w:b/>
        </w:rPr>
        <w:t>d’un formulaire de candidature</w:t>
      </w:r>
    </w:p>
    <w:p w14:paraId="3BA13C30" w14:textId="0F17A1B3" w:rsidR="00FB1C9A" w:rsidRPr="003F278F" w:rsidRDefault="00FB1C9A" w:rsidP="00FB1C9A">
      <w:pPr>
        <w:pStyle w:val="PPNormal"/>
        <w:ind w:left="709"/>
        <w:rPr>
          <w:b/>
          <w:u w:val="single"/>
        </w:rPr>
      </w:pPr>
      <w:r w:rsidRPr="00FB1C9A">
        <w:rPr>
          <w:b/>
          <w:u w:val="single"/>
        </w:rPr>
        <w:t xml:space="preserve">-&gt; ce dépôt aura lieu </w:t>
      </w:r>
      <w:r w:rsidRPr="003F278F">
        <w:rPr>
          <w:b/>
          <w:u w:val="single"/>
        </w:rPr>
        <w:t xml:space="preserve">au plus tard </w:t>
      </w:r>
      <w:r w:rsidR="00B63F87" w:rsidRPr="00B06BB0">
        <w:rPr>
          <w:b/>
          <w:u w:val="single"/>
        </w:rPr>
        <w:t xml:space="preserve">le </w:t>
      </w:r>
      <w:r w:rsidR="00BF50FC">
        <w:rPr>
          <w:b/>
          <w:u w:val="single"/>
        </w:rPr>
        <w:t>2</w:t>
      </w:r>
      <w:r w:rsidR="006448E6">
        <w:rPr>
          <w:b/>
          <w:u w:val="single"/>
        </w:rPr>
        <w:t>2</w:t>
      </w:r>
      <w:r w:rsidR="00A7529C">
        <w:rPr>
          <w:b/>
          <w:u w:val="single"/>
        </w:rPr>
        <w:t xml:space="preserve"> </w:t>
      </w:r>
      <w:r w:rsidR="00BF50FC">
        <w:rPr>
          <w:b/>
          <w:u w:val="single"/>
        </w:rPr>
        <w:t>mars</w:t>
      </w:r>
      <w:r w:rsidR="00B63F87" w:rsidRPr="00B06BB0">
        <w:rPr>
          <w:b/>
          <w:u w:val="single"/>
        </w:rPr>
        <w:t xml:space="preserve"> 20</w:t>
      </w:r>
      <w:r w:rsidR="009A7934">
        <w:rPr>
          <w:b/>
          <w:u w:val="single"/>
        </w:rPr>
        <w:t>2</w:t>
      </w:r>
      <w:r w:rsidR="006448E6">
        <w:rPr>
          <w:b/>
          <w:u w:val="single"/>
        </w:rPr>
        <w:t>1</w:t>
      </w:r>
      <w:r w:rsidRPr="003F278F">
        <w:rPr>
          <w:b/>
          <w:u w:val="single"/>
        </w:rPr>
        <w:t>.</w:t>
      </w:r>
    </w:p>
    <w:p w14:paraId="338ED8A0" w14:textId="77777777" w:rsidR="00FB1C9A" w:rsidRPr="003F278F" w:rsidRDefault="00B63F87" w:rsidP="00BD58E2">
      <w:pPr>
        <w:pStyle w:val="PPNormal"/>
        <w:numPr>
          <w:ilvl w:val="0"/>
          <w:numId w:val="13"/>
        </w:numPr>
        <w:ind w:left="709"/>
      </w:pPr>
      <w:r>
        <w:t xml:space="preserve">Analyse et évaluation de la candidature par </w:t>
      </w:r>
      <w:r w:rsidRPr="00DE4B6B">
        <w:rPr>
          <w:b/>
          <w:color w:val="1DD6BB"/>
          <w:szCs w:val="20"/>
        </w:rPr>
        <w:t>We Network</w:t>
      </w:r>
      <w:r w:rsidRPr="00157554">
        <w:rPr>
          <w:color w:val="E94E1D"/>
        </w:rPr>
        <w:t xml:space="preserve"> </w:t>
      </w:r>
      <w:r>
        <w:t>et ses partenaires.</w:t>
      </w:r>
    </w:p>
    <w:p w14:paraId="0A194E24" w14:textId="77777777" w:rsidR="00FB1C9A" w:rsidRPr="003F278F" w:rsidRDefault="00FB1C9A" w:rsidP="00FB1C9A">
      <w:pPr>
        <w:pStyle w:val="PPNormal"/>
      </w:pPr>
    </w:p>
    <w:p w14:paraId="07D770A8" w14:textId="77777777" w:rsidR="00FB1C9A" w:rsidRPr="003F278F" w:rsidRDefault="00B63F87" w:rsidP="00FB1C9A">
      <w:pPr>
        <w:pStyle w:val="PPNormal"/>
        <w:rPr>
          <w:b/>
        </w:rPr>
      </w:pPr>
      <w:r>
        <w:rPr>
          <w:b/>
        </w:rPr>
        <w:lastRenderedPageBreak/>
        <w:t>2) Montage du projet et dépôt du dossier complet</w:t>
      </w:r>
    </w:p>
    <w:p w14:paraId="6F098BA2" w14:textId="1F50AED6" w:rsidR="00FB1C9A" w:rsidRPr="003F278F" w:rsidRDefault="00B63F87" w:rsidP="00BD58E2">
      <w:pPr>
        <w:pStyle w:val="PPNormal"/>
        <w:numPr>
          <w:ilvl w:val="0"/>
          <w:numId w:val="14"/>
        </w:numPr>
      </w:pPr>
      <w:r>
        <w:t xml:space="preserve">Dépôt d’un </w:t>
      </w:r>
      <w:r>
        <w:rPr>
          <w:b/>
        </w:rPr>
        <w:t>dossier finalisé</w:t>
      </w:r>
      <w:r w:rsidR="00C2543B">
        <w:rPr>
          <w:b/>
        </w:rPr>
        <w:t>,</w:t>
      </w:r>
      <w:r>
        <w:t xml:space="preserve"> suite aux préconisations d’une première évaluation</w:t>
      </w:r>
      <w:r w:rsidR="00C2543B">
        <w:t>,</w:t>
      </w:r>
      <w:r>
        <w:t xml:space="preserve"> </w:t>
      </w:r>
      <w:r w:rsidR="004E13E8">
        <w:t>sur le site internet de B</w:t>
      </w:r>
      <w:r w:rsidR="00E94E66">
        <w:t>pifrance</w:t>
      </w:r>
      <w:r w:rsidR="00C2543B">
        <w:t xml:space="preserve"> </w:t>
      </w:r>
      <w:r w:rsidR="00C2543B" w:rsidRPr="00C02274">
        <w:rPr>
          <w:u w:val="single"/>
        </w:rPr>
        <w:t>qui assure l’instruction des demandes</w:t>
      </w:r>
      <w:r w:rsidR="00C2543B" w:rsidRPr="00AD117D">
        <w:t xml:space="preserve"> </w:t>
      </w:r>
      <w:r w:rsidR="00C2543B">
        <w:t>d’aide présentées dans le programme Pays de la Loire innovation, pour le compte de la Région des Pays de la Loire et de l’Etat</w:t>
      </w:r>
    </w:p>
    <w:p w14:paraId="5C3EC54E" w14:textId="77777777" w:rsidR="00FB1C9A" w:rsidRPr="00FB1C9A" w:rsidRDefault="00FB1C9A" w:rsidP="00BD58E2">
      <w:pPr>
        <w:pStyle w:val="PPNormal"/>
        <w:numPr>
          <w:ilvl w:val="0"/>
          <w:numId w:val="14"/>
        </w:numPr>
      </w:pPr>
      <w:r w:rsidRPr="00FB1C9A">
        <w:t>Analyse et évaluation du dossier p</w:t>
      </w:r>
      <w:r w:rsidR="004E13E8">
        <w:t xml:space="preserve">ar les </w:t>
      </w:r>
      <w:r w:rsidR="00C2543B">
        <w:t xml:space="preserve">deux </w:t>
      </w:r>
      <w:r w:rsidR="004E13E8">
        <w:t>financeurs</w:t>
      </w:r>
    </w:p>
    <w:p w14:paraId="6F241A20" w14:textId="77777777" w:rsidR="00FB1C9A" w:rsidRDefault="00FB1C9A" w:rsidP="00FB1C9A">
      <w:pPr>
        <w:pStyle w:val="Titre3"/>
      </w:pPr>
      <w:bookmarkStart w:id="10" w:name="_Toc29894656"/>
      <w:r>
        <w:t>Format des candidatures et dossiers</w:t>
      </w:r>
      <w:bookmarkEnd w:id="10"/>
    </w:p>
    <w:p w14:paraId="570B20D4" w14:textId="2340D173" w:rsidR="00B7358F" w:rsidRPr="00C8189B" w:rsidRDefault="00B7358F" w:rsidP="00BD58E2">
      <w:pPr>
        <w:pStyle w:val="PPNormal"/>
        <w:numPr>
          <w:ilvl w:val="0"/>
          <w:numId w:val="14"/>
        </w:numPr>
        <w:rPr>
          <w:color w:val="0000FF" w:themeColor="hyperlink"/>
          <w:sz w:val="16"/>
          <w:u w:val="single"/>
        </w:rPr>
      </w:pPr>
      <w:r w:rsidRPr="003B0DF7">
        <w:t xml:space="preserve">Les dépôts des </w:t>
      </w:r>
      <w:r w:rsidRPr="003B0DF7">
        <w:rPr>
          <w:b/>
        </w:rPr>
        <w:t>formulaires de candidature</w:t>
      </w:r>
      <w:r w:rsidRPr="003B0DF7">
        <w:t xml:space="preserve"> et </w:t>
      </w:r>
      <w:r w:rsidRPr="003B0DF7">
        <w:rPr>
          <w:b/>
        </w:rPr>
        <w:t>dossiers</w:t>
      </w:r>
      <w:r w:rsidRPr="003B0DF7">
        <w:t xml:space="preserve"> se feront par courrier électronique</w:t>
      </w:r>
      <w:r w:rsidR="00AD117D">
        <w:t xml:space="preserve"> auprès de Pierre-Yves LENAIN, Responsable des projets collaboratifs</w:t>
      </w:r>
      <w:r w:rsidR="00DF0998">
        <w:t xml:space="preserve"> de WE Network</w:t>
      </w:r>
      <w:r w:rsidR="00AD117D">
        <w:t>,</w:t>
      </w:r>
      <w:r w:rsidRPr="003B0DF7">
        <w:t xml:space="preserve"> à </w:t>
      </w:r>
      <w:r w:rsidRPr="00D56E20">
        <w:rPr>
          <w:szCs w:val="20"/>
        </w:rPr>
        <w:t xml:space="preserve">l’adresse : </w:t>
      </w:r>
      <w:hyperlink r:id="rId27" w:history="1">
        <w:r w:rsidR="00F36306" w:rsidRPr="00F36306">
          <w:rPr>
            <w:rStyle w:val="Lienhypertexte"/>
            <w:sz w:val="20"/>
            <w:szCs w:val="20"/>
          </w:rPr>
          <w:t>py.lenain@wenetwork.fr</w:t>
        </w:r>
      </w:hyperlink>
      <w:r w:rsidR="00D56E20" w:rsidRPr="00D56E20">
        <w:t>.</w:t>
      </w:r>
      <w:r w:rsidR="00D56E20">
        <w:t xml:space="preserve"> </w:t>
      </w:r>
    </w:p>
    <w:p w14:paraId="60F751BC" w14:textId="77777777" w:rsidR="00B7358F" w:rsidRDefault="00B7358F" w:rsidP="00BD58E2">
      <w:pPr>
        <w:pStyle w:val="PPNormal"/>
        <w:numPr>
          <w:ilvl w:val="0"/>
          <w:numId w:val="17"/>
        </w:numPr>
      </w:pPr>
      <w:r w:rsidRPr="003B0DF7">
        <w:t>Le document de référence s</w:t>
      </w:r>
      <w:r w:rsidR="004E13E8">
        <w:t>era</w:t>
      </w:r>
      <w:r w:rsidRPr="003B0DF7">
        <w:t xml:space="preserve"> annexé au présent document, il </w:t>
      </w:r>
      <w:r w:rsidR="004E13E8">
        <w:t>est</w:t>
      </w:r>
      <w:r w:rsidRPr="003B0DF7">
        <w:t xml:space="preserve"> également disponible sous format numérique </w:t>
      </w:r>
      <w:r w:rsidR="00AD117D">
        <w:t xml:space="preserve">sur </w:t>
      </w:r>
      <w:r w:rsidR="00AD117D" w:rsidRPr="00C02274">
        <w:rPr>
          <w:rFonts w:eastAsiaTheme="majorEastAsia" w:cstheme="majorBidi"/>
          <w:b/>
          <w:bCs/>
          <w:color w:val="008EB6"/>
        </w:rPr>
        <w:t>le site WISE</w:t>
      </w:r>
      <w:r w:rsidR="00AD117D">
        <w:rPr>
          <w:rFonts w:eastAsiaTheme="majorEastAsia" w:cstheme="majorBidi"/>
          <w:b/>
          <w:bCs/>
          <w:color w:val="008EB6"/>
        </w:rPr>
        <w:t xml:space="preserve"> Program</w:t>
      </w:r>
      <w:r w:rsidRPr="003B0DF7">
        <w:t xml:space="preserve"> </w:t>
      </w:r>
      <w:r w:rsidR="00AD117D" w:rsidRPr="003B0DF7">
        <w:t>(</w:t>
      </w:r>
      <w:hyperlink r:id="rId28" w:history="1">
        <w:hyperlink r:id="rId29" w:history="1">
          <w:r w:rsidR="00AD117D" w:rsidRPr="00525888">
            <w:rPr>
              <w:rStyle w:val="Lienhypertexte"/>
              <w:sz w:val="20"/>
            </w:rPr>
            <w:t>https://wiseprogram.eu/wise-calls/so1</w:t>
          </w:r>
        </w:hyperlink>
      </w:hyperlink>
      <w:r w:rsidR="00AD117D" w:rsidRPr="003B0DF7">
        <w:t>)</w:t>
      </w:r>
      <w:r w:rsidR="00AD117D">
        <w:t xml:space="preserve">ou sur simple demande auprès de </w:t>
      </w:r>
      <w:r w:rsidRPr="00DE4B6B">
        <w:rPr>
          <w:b/>
          <w:color w:val="1DD6BB"/>
          <w:szCs w:val="20"/>
        </w:rPr>
        <w:t>W</w:t>
      </w:r>
      <w:r w:rsidR="00392AE3" w:rsidRPr="00DE4B6B">
        <w:rPr>
          <w:b/>
          <w:color w:val="1DD6BB"/>
          <w:szCs w:val="20"/>
        </w:rPr>
        <w:t>e</w:t>
      </w:r>
      <w:r w:rsidRPr="00DE4B6B">
        <w:rPr>
          <w:b/>
          <w:color w:val="1DD6BB"/>
          <w:szCs w:val="20"/>
        </w:rPr>
        <w:t xml:space="preserve"> N</w:t>
      </w:r>
      <w:r w:rsidR="00392AE3" w:rsidRPr="00DE4B6B">
        <w:rPr>
          <w:b/>
          <w:color w:val="1DD6BB"/>
          <w:szCs w:val="20"/>
        </w:rPr>
        <w:t>etwork</w:t>
      </w:r>
      <w:r w:rsidRPr="00DE4B6B">
        <w:rPr>
          <w:b/>
          <w:color w:val="1DD6BB"/>
          <w:szCs w:val="20"/>
        </w:rPr>
        <w:t>.</w:t>
      </w:r>
    </w:p>
    <w:p w14:paraId="0B0788A5" w14:textId="77777777" w:rsidR="005E1B3B" w:rsidRPr="003B0DF7" w:rsidRDefault="005E1B3B" w:rsidP="005E1B3B">
      <w:pPr>
        <w:pStyle w:val="PPNormal"/>
        <w:ind w:left="720"/>
      </w:pPr>
    </w:p>
    <w:p w14:paraId="3B11D245" w14:textId="77777777" w:rsidR="00B7358F" w:rsidRPr="004D6552" w:rsidRDefault="005E1B3B" w:rsidP="00FB1C9A">
      <w:pPr>
        <w:pStyle w:val="Titre3"/>
      </w:pPr>
      <w:bookmarkStart w:id="11" w:name="_Toc29894657"/>
      <w:r>
        <w:t>A</w:t>
      </w:r>
      <w:r w:rsidR="00B7358F" w:rsidRPr="004D6552">
        <w:t>cte de candidature</w:t>
      </w:r>
      <w:r>
        <w:t> : déroulement détaillé</w:t>
      </w:r>
      <w:bookmarkEnd w:id="11"/>
    </w:p>
    <w:p w14:paraId="35BC80FA" w14:textId="77777777" w:rsidR="00FB1C9A" w:rsidRDefault="00B7358F" w:rsidP="00BD58E2">
      <w:pPr>
        <w:pStyle w:val="PPNormal"/>
        <w:numPr>
          <w:ilvl w:val="0"/>
          <w:numId w:val="15"/>
        </w:numPr>
      </w:pPr>
      <w:r w:rsidRPr="004D6552">
        <w:t>A l’ouverture de l’appel à projets, les candidats se déclare</w:t>
      </w:r>
      <w:r w:rsidR="00FB1C9A">
        <w:t>nt</w:t>
      </w:r>
      <w:r w:rsidRPr="004D6552">
        <w:t xml:space="preserve"> par le dépôt </w:t>
      </w:r>
      <w:r w:rsidR="00FB1C9A">
        <w:t>d’un formulaire de candidature.</w:t>
      </w:r>
    </w:p>
    <w:p w14:paraId="1BACBD7B" w14:textId="77777777" w:rsidR="00B7358F" w:rsidRPr="004D6552" w:rsidRDefault="00FB1C9A" w:rsidP="00BD58E2">
      <w:pPr>
        <w:pStyle w:val="PPNormal"/>
        <w:numPr>
          <w:ilvl w:val="0"/>
          <w:numId w:val="15"/>
        </w:numPr>
      </w:pPr>
      <w:r>
        <w:t>Ces candidatures sont</w:t>
      </w:r>
      <w:r w:rsidR="00B7358F" w:rsidRPr="004D6552">
        <w:t xml:space="preserve"> examinées par </w:t>
      </w:r>
      <w:r w:rsidR="00B7358F" w:rsidRPr="00DE4B6B">
        <w:rPr>
          <w:b/>
          <w:color w:val="1DD6BB"/>
          <w:szCs w:val="20"/>
        </w:rPr>
        <w:t>W</w:t>
      </w:r>
      <w:r w:rsidR="00392AE3" w:rsidRPr="00DE4B6B">
        <w:rPr>
          <w:b/>
          <w:color w:val="1DD6BB"/>
          <w:szCs w:val="20"/>
        </w:rPr>
        <w:t>e Network</w:t>
      </w:r>
      <w:r w:rsidR="00B7358F" w:rsidRPr="00157554">
        <w:rPr>
          <w:color w:val="E94E1D"/>
        </w:rPr>
        <w:t xml:space="preserve"> </w:t>
      </w:r>
      <w:r w:rsidR="00B7358F" w:rsidRPr="004D6552">
        <w:t>en lien avec les représentants des financeurs (</w:t>
      </w:r>
      <w:r w:rsidR="004868F2">
        <w:rPr>
          <w:b/>
        </w:rPr>
        <w:t>B</w:t>
      </w:r>
      <w:r w:rsidR="006C2A52">
        <w:rPr>
          <w:b/>
        </w:rPr>
        <w:t>pif</w:t>
      </w:r>
      <w:r w:rsidR="005E3E9E">
        <w:rPr>
          <w:b/>
        </w:rPr>
        <w:t>rance</w:t>
      </w:r>
      <w:r w:rsidR="00B7358F" w:rsidRPr="00C8189B">
        <w:rPr>
          <w:b/>
        </w:rPr>
        <w:t xml:space="preserve"> </w:t>
      </w:r>
      <w:r w:rsidR="00B7358F" w:rsidRPr="004D6552">
        <w:t xml:space="preserve">et </w:t>
      </w:r>
      <w:r w:rsidR="00B7358F" w:rsidRPr="00C8189B">
        <w:rPr>
          <w:b/>
        </w:rPr>
        <w:t xml:space="preserve">Région </w:t>
      </w:r>
      <w:r w:rsidR="00414397">
        <w:rPr>
          <w:b/>
        </w:rPr>
        <w:t xml:space="preserve">des </w:t>
      </w:r>
      <w:r w:rsidR="00B7358F" w:rsidRPr="00C8189B">
        <w:rPr>
          <w:b/>
        </w:rPr>
        <w:t xml:space="preserve">Pays de </w:t>
      </w:r>
      <w:r w:rsidR="00414397">
        <w:rPr>
          <w:b/>
        </w:rPr>
        <w:t xml:space="preserve">la </w:t>
      </w:r>
      <w:r w:rsidR="00B7358F" w:rsidRPr="00C8189B">
        <w:rPr>
          <w:b/>
        </w:rPr>
        <w:t>Loire</w:t>
      </w:r>
      <w:r w:rsidR="00B7358F" w:rsidRPr="004D6552">
        <w:t>) pour avis.</w:t>
      </w:r>
    </w:p>
    <w:p w14:paraId="4CEDD62C" w14:textId="77777777" w:rsidR="00B7358F" w:rsidRPr="004D6552" w:rsidRDefault="00B7358F" w:rsidP="00BD58E2">
      <w:pPr>
        <w:pStyle w:val="PPNormal"/>
        <w:numPr>
          <w:ilvl w:val="0"/>
          <w:numId w:val="15"/>
        </w:numPr>
      </w:pPr>
      <w:r w:rsidRPr="00DE4B6B">
        <w:rPr>
          <w:b/>
          <w:color w:val="1DD6BB"/>
          <w:szCs w:val="20"/>
        </w:rPr>
        <w:t>W</w:t>
      </w:r>
      <w:r w:rsidR="00392AE3" w:rsidRPr="00DE4B6B">
        <w:rPr>
          <w:b/>
          <w:color w:val="1DD6BB"/>
          <w:szCs w:val="20"/>
        </w:rPr>
        <w:t>e Network</w:t>
      </w:r>
      <w:r w:rsidRPr="00157554">
        <w:rPr>
          <w:color w:val="E94E1D"/>
        </w:rPr>
        <w:t xml:space="preserve"> </w:t>
      </w:r>
      <w:r w:rsidRPr="004D6552">
        <w:t>informe le</w:t>
      </w:r>
      <w:r w:rsidR="004F487E">
        <w:t>s</w:t>
      </w:r>
      <w:r w:rsidRPr="004D6552">
        <w:t xml:space="preserve"> porteur</w:t>
      </w:r>
      <w:r w:rsidR="004F487E">
        <w:t>s</w:t>
      </w:r>
      <w:r w:rsidRPr="004D6552">
        <w:t xml:space="preserve"> de projet à l’issue de la présélection en l</w:t>
      </w:r>
      <w:r w:rsidR="004F487E">
        <w:t>eur</w:t>
      </w:r>
      <w:r w:rsidRPr="004D6552">
        <w:t xml:space="preserve"> fournissant toutes les recommandations pour le montage d</w:t>
      </w:r>
      <w:r w:rsidR="004F487E">
        <w:t>e leur</w:t>
      </w:r>
      <w:r w:rsidRPr="004D6552">
        <w:t xml:space="preserve"> dossier</w:t>
      </w:r>
      <w:r w:rsidR="00870B52">
        <w:t xml:space="preserve"> complet</w:t>
      </w:r>
      <w:r w:rsidRPr="004D6552">
        <w:t>.</w:t>
      </w:r>
    </w:p>
    <w:p w14:paraId="5B3E428E" w14:textId="77777777" w:rsidR="00C8189B" w:rsidRDefault="00B7358F" w:rsidP="00C8189B">
      <w:pPr>
        <w:pStyle w:val="PPNormal"/>
        <w:ind w:left="720"/>
      </w:pPr>
      <w:r w:rsidRPr="004D6552">
        <w:t xml:space="preserve">Au cours de cette étape, les candidats </w:t>
      </w:r>
      <w:r w:rsidR="00FB1C9A">
        <w:t>peuvent</w:t>
      </w:r>
      <w:r w:rsidRPr="004D6552">
        <w:t xml:space="preserve"> recevoir un appui technique et économique (plan de financement, retour sur investissement) de </w:t>
      </w:r>
      <w:r w:rsidRPr="00DE4B6B">
        <w:rPr>
          <w:b/>
          <w:color w:val="1DD6BB"/>
          <w:szCs w:val="20"/>
        </w:rPr>
        <w:t>W</w:t>
      </w:r>
      <w:r w:rsidR="00392AE3" w:rsidRPr="00DE4B6B">
        <w:rPr>
          <w:b/>
          <w:color w:val="1DD6BB"/>
          <w:szCs w:val="20"/>
        </w:rPr>
        <w:t>e Network</w:t>
      </w:r>
      <w:r w:rsidRPr="004D6552">
        <w:t xml:space="preserve">. Ce soutien </w:t>
      </w:r>
      <w:r w:rsidR="00C8189B">
        <w:t>est</w:t>
      </w:r>
      <w:r w:rsidRPr="004D6552">
        <w:t xml:space="preserve"> également</w:t>
      </w:r>
      <w:r w:rsidR="00C8189B">
        <w:t xml:space="preserve"> susceptible de</w:t>
      </w:r>
      <w:r w:rsidRPr="004D6552">
        <w:t xml:space="preserve"> porter sur l’identification de partenaires en fonction des compétences manquantes</w:t>
      </w:r>
      <w:r w:rsidR="00C8189B">
        <w:t xml:space="preserve"> identifiées au sein du projet.</w:t>
      </w:r>
    </w:p>
    <w:p w14:paraId="7E8C22FD" w14:textId="77777777" w:rsidR="00B7358F" w:rsidRDefault="00B7358F" w:rsidP="00C8189B">
      <w:pPr>
        <w:pStyle w:val="PPNormal"/>
        <w:ind w:left="720"/>
      </w:pPr>
      <w:r w:rsidRPr="004D6552">
        <w:t>Cette assistance ne pré</w:t>
      </w:r>
      <w:r w:rsidR="004F487E">
        <w:t>juge</w:t>
      </w:r>
      <w:r w:rsidRPr="004D6552">
        <w:t xml:space="preserve"> en rien du résultat </w:t>
      </w:r>
      <w:r w:rsidR="00414397">
        <w:t xml:space="preserve">de l’instruction du dossier détaillé </w:t>
      </w:r>
      <w:r w:rsidRPr="004D6552">
        <w:t>(financement du projet définitif).</w:t>
      </w:r>
    </w:p>
    <w:p w14:paraId="61274935" w14:textId="77777777" w:rsidR="005E1B3B" w:rsidRPr="004D6552" w:rsidRDefault="005E1B3B" w:rsidP="005E1B3B">
      <w:pPr>
        <w:pStyle w:val="PPNormal"/>
      </w:pPr>
    </w:p>
    <w:p w14:paraId="3B30557D" w14:textId="77777777" w:rsidR="00B7358F" w:rsidRPr="004D6552" w:rsidRDefault="005E1B3B" w:rsidP="00FB1C9A">
      <w:pPr>
        <w:pStyle w:val="Titre3"/>
      </w:pPr>
      <w:bookmarkStart w:id="12" w:name="_Toc29894658"/>
      <w:r>
        <w:t>M</w:t>
      </w:r>
      <w:r w:rsidR="00B7358F" w:rsidRPr="004D6552">
        <w:t>ontage d</w:t>
      </w:r>
      <w:r w:rsidR="00FB1C9A">
        <w:t>e</w:t>
      </w:r>
      <w:r w:rsidR="00B7358F" w:rsidRPr="004D6552">
        <w:t xml:space="preserve"> projet et dépôt d</w:t>
      </w:r>
      <w:r w:rsidR="00FB1C9A">
        <w:t>e</w:t>
      </w:r>
      <w:r w:rsidR="00B7358F" w:rsidRPr="004D6552">
        <w:t xml:space="preserve"> dossier</w:t>
      </w:r>
      <w:r>
        <w:t> : déroulement détaillé</w:t>
      </w:r>
      <w:bookmarkEnd w:id="12"/>
    </w:p>
    <w:p w14:paraId="484C7114" w14:textId="77777777" w:rsidR="00B7358F" w:rsidRPr="004D6552" w:rsidRDefault="00B7358F" w:rsidP="00BD58E2">
      <w:pPr>
        <w:pStyle w:val="PPNormal"/>
        <w:numPr>
          <w:ilvl w:val="0"/>
          <w:numId w:val="16"/>
        </w:numPr>
      </w:pPr>
      <w:r w:rsidRPr="004D6552">
        <w:t xml:space="preserve">Après présélection du projet, le dossier </w:t>
      </w:r>
      <w:r w:rsidR="00C8189B">
        <w:t>est</w:t>
      </w:r>
      <w:r w:rsidRPr="004D6552">
        <w:t xml:space="preserve"> </w:t>
      </w:r>
      <w:r w:rsidR="00FE3C63">
        <w:t xml:space="preserve">renseigné sur le site </w:t>
      </w:r>
      <w:r w:rsidR="009A20FD">
        <w:t>internet</w:t>
      </w:r>
      <w:r w:rsidR="00FE3C63">
        <w:t xml:space="preserve"> de B</w:t>
      </w:r>
      <w:r w:rsidR="009A20FD">
        <w:t>pifrance</w:t>
      </w:r>
      <w:r w:rsidRPr="004D6552">
        <w:t xml:space="preserve"> par le porteur de projet et ses partenaires.  </w:t>
      </w:r>
    </w:p>
    <w:p w14:paraId="379AEFD9" w14:textId="77777777" w:rsidR="00C8189B" w:rsidRDefault="00C8189B" w:rsidP="00C8189B">
      <w:pPr>
        <w:pStyle w:val="PPNormal"/>
        <w:ind w:left="720"/>
      </w:pPr>
      <w:r>
        <w:t>À</w:t>
      </w:r>
      <w:r w:rsidR="00B7358F" w:rsidRPr="004D6552">
        <w:t xml:space="preserve"> cette étape, les candidats </w:t>
      </w:r>
      <w:r>
        <w:t>peuvent</w:t>
      </w:r>
      <w:r w:rsidR="00B7358F" w:rsidRPr="004D6552">
        <w:t xml:space="preserve"> </w:t>
      </w:r>
      <w:r w:rsidR="009A20FD">
        <w:t xml:space="preserve">à nouveau </w:t>
      </w:r>
      <w:r w:rsidR="00B7358F" w:rsidRPr="004D6552">
        <w:t xml:space="preserve">recevoir un appui technique de </w:t>
      </w:r>
      <w:r w:rsidR="00B7358F" w:rsidRPr="00DE4B6B">
        <w:rPr>
          <w:b/>
          <w:color w:val="1DD6BB"/>
          <w:szCs w:val="20"/>
        </w:rPr>
        <w:t>W</w:t>
      </w:r>
      <w:r w:rsidR="00392AE3" w:rsidRPr="00DE4B6B">
        <w:rPr>
          <w:b/>
          <w:color w:val="1DD6BB"/>
          <w:szCs w:val="20"/>
        </w:rPr>
        <w:t>e Network</w:t>
      </w:r>
      <w:r w:rsidR="00B7358F" w:rsidRPr="00157554">
        <w:rPr>
          <w:color w:val="E94E1D"/>
        </w:rPr>
        <w:t xml:space="preserve"> </w:t>
      </w:r>
      <w:r w:rsidR="00870B52">
        <w:t>voire</w:t>
      </w:r>
      <w:r w:rsidR="00870B52" w:rsidRPr="004D6552">
        <w:t xml:space="preserve"> </w:t>
      </w:r>
      <w:r w:rsidR="00B7358F" w:rsidRPr="004D6552">
        <w:t xml:space="preserve">de </w:t>
      </w:r>
      <w:r w:rsidR="005E3E9E">
        <w:t xml:space="preserve">Bpifrance </w:t>
      </w:r>
      <w:r w:rsidR="00B7358F" w:rsidRPr="004D6552">
        <w:t>pour la formalisation et la fin</w:t>
      </w:r>
      <w:r>
        <w:t xml:space="preserve">alisation du montage </w:t>
      </w:r>
      <w:r w:rsidR="009A20FD">
        <w:t>du</w:t>
      </w:r>
      <w:r>
        <w:t xml:space="preserve"> projet.</w:t>
      </w:r>
    </w:p>
    <w:p w14:paraId="4DF01AAB" w14:textId="77777777" w:rsidR="00B7358F" w:rsidRPr="004D6552" w:rsidRDefault="00B7358F" w:rsidP="00C8189B">
      <w:pPr>
        <w:pStyle w:val="PPNormal"/>
        <w:ind w:left="720"/>
      </w:pPr>
      <w:r w:rsidRPr="004D6552">
        <w:t>Cette assistance ne pré</w:t>
      </w:r>
      <w:r w:rsidR="004F487E">
        <w:t>juge</w:t>
      </w:r>
      <w:r w:rsidRPr="004D6552">
        <w:t xml:space="preserve"> en rien du résultat </w:t>
      </w:r>
      <w:r w:rsidR="004F487E">
        <w:t>de l’instruction</w:t>
      </w:r>
      <w:r w:rsidR="009A20FD">
        <w:t xml:space="preserve"> de financement</w:t>
      </w:r>
      <w:r w:rsidR="004F487E">
        <w:t xml:space="preserve"> du dossier</w:t>
      </w:r>
      <w:r w:rsidRPr="004D6552">
        <w:t>.</w:t>
      </w:r>
    </w:p>
    <w:p w14:paraId="0F3BECDD" w14:textId="77777777" w:rsidR="00B7358F" w:rsidRPr="004D6552" w:rsidRDefault="00B7358F" w:rsidP="00BD58E2">
      <w:pPr>
        <w:pStyle w:val="PPNormal"/>
        <w:numPr>
          <w:ilvl w:val="0"/>
          <w:numId w:val="16"/>
        </w:numPr>
      </w:pPr>
      <w:r w:rsidRPr="004D6552">
        <w:t xml:space="preserve">Chaque dossier déposé </w:t>
      </w:r>
      <w:r w:rsidR="00C8189B">
        <w:t>est</w:t>
      </w:r>
      <w:r w:rsidRPr="004D6552">
        <w:t xml:space="preserve"> analysé par les financeurs. A cet égard, il pourra être demandé des pièces complémentaires.</w:t>
      </w:r>
    </w:p>
    <w:p w14:paraId="08FA8C7E" w14:textId="77777777" w:rsidR="00B7358F" w:rsidRPr="004D6552" w:rsidRDefault="0092216D" w:rsidP="00BD58E2">
      <w:pPr>
        <w:pStyle w:val="PPNormal"/>
        <w:numPr>
          <w:ilvl w:val="0"/>
          <w:numId w:val="16"/>
        </w:numPr>
      </w:pPr>
      <w:r>
        <w:t>Si besoin, l</w:t>
      </w:r>
      <w:r w:rsidR="00B7358F" w:rsidRPr="004D6552">
        <w:t xml:space="preserve">e porteur du projet </w:t>
      </w:r>
      <w:r>
        <w:t>peut</w:t>
      </w:r>
      <w:r w:rsidRPr="004D6552">
        <w:t xml:space="preserve"> </w:t>
      </w:r>
      <w:r w:rsidR="00B7358F" w:rsidRPr="004D6552">
        <w:t xml:space="preserve">ensuite </w:t>
      </w:r>
      <w:r>
        <w:t xml:space="preserve">être </w:t>
      </w:r>
      <w:r w:rsidR="00B7358F" w:rsidRPr="004D6552">
        <w:t xml:space="preserve">contacté par </w:t>
      </w:r>
      <w:r w:rsidR="00B7358F" w:rsidRPr="00DE4B6B">
        <w:rPr>
          <w:b/>
          <w:color w:val="1DD6BB"/>
          <w:szCs w:val="20"/>
        </w:rPr>
        <w:t>W</w:t>
      </w:r>
      <w:r w:rsidR="00392AE3" w:rsidRPr="00DE4B6B">
        <w:rPr>
          <w:b/>
          <w:color w:val="1DD6BB"/>
          <w:szCs w:val="20"/>
        </w:rPr>
        <w:t>e</w:t>
      </w:r>
      <w:r w:rsidR="00B7358F" w:rsidRPr="00DE4B6B">
        <w:rPr>
          <w:b/>
          <w:color w:val="1DD6BB"/>
          <w:szCs w:val="20"/>
        </w:rPr>
        <w:t xml:space="preserve"> N</w:t>
      </w:r>
      <w:r w:rsidR="00392AE3" w:rsidRPr="00DE4B6B">
        <w:rPr>
          <w:b/>
          <w:color w:val="1DD6BB"/>
          <w:szCs w:val="20"/>
        </w:rPr>
        <w:t>etwork</w:t>
      </w:r>
      <w:r w:rsidR="00B7358F" w:rsidRPr="00157554">
        <w:rPr>
          <w:color w:val="E94E1D"/>
        </w:rPr>
        <w:t xml:space="preserve"> </w:t>
      </w:r>
      <w:r w:rsidR="00B7358F" w:rsidRPr="004D6552">
        <w:t xml:space="preserve">pour une présentation </w:t>
      </w:r>
      <w:r w:rsidR="004F487E">
        <w:t xml:space="preserve">plus </w:t>
      </w:r>
      <w:r w:rsidR="00B7358F" w:rsidRPr="004D6552">
        <w:t>approfondie devant les représentants des financeurs.</w:t>
      </w:r>
    </w:p>
    <w:p w14:paraId="0EEC65B7" w14:textId="77777777" w:rsidR="00B7358F" w:rsidRDefault="00B7358F" w:rsidP="00BD58E2">
      <w:pPr>
        <w:pStyle w:val="PPNormal"/>
        <w:numPr>
          <w:ilvl w:val="0"/>
          <w:numId w:val="16"/>
        </w:numPr>
      </w:pPr>
      <w:r w:rsidRPr="00DE4B6B">
        <w:rPr>
          <w:b/>
          <w:color w:val="1DD6BB"/>
          <w:szCs w:val="20"/>
        </w:rPr>
        <w:t>W</w:t>
      </w:r>
      <w:r w:rsidR="00392AE3" w:rsidRPr="00DE4B6B">
        <w:rPr>
          <w:b/>
          <w:color w:val="1DD6BB"/>
          <w:szCs w:val="20"/>
        </w:rPr>
        <w:t>e Network</w:t>
      </w:r>
      <w:r w:rsidRPr="00157554">
        <w:rPr>
          <w:color w:val="E94E1D"/>
        </w:rPr>
        <w:t xml:space="preserve"> </w:t>
      </w:r>
      <w:r w:rsidRPr="004D6552">
        <w:t xml:space="preserve">informera les porteurs de l’issue favorable ou non de la sélection. </w:t>
      </w:r>
    </w:p>
    <w:p w14:paraId="1E06C9D7" w14:textId="77777777" w:rsidR="005E1B3B" w:rsidRPr="004D6552" w:rsidRDefault="005E1B3B" w:rsidP="00B06BB0">
      <w:pPr>
        <w:pStyle w:val="PPNormal"/>
        <w:ind w:left="720"/>
      </w:pPr>
    </w:p>
    <w:p w14:paraId="057A04F7" w14:textId="77777777" w:rsidR="005E1B3B" w:rsidRDefault="005E1B3B" w:rsidP="005E1B3B">
      <w:pPr>
        <w:pStyle w:val="Titre3"/>
      </w:pPr>
      <w:bookmarkStart w:id="13" w:name="_Toc29894659"/>
      <w:r>
        <w:t>Conditions du financement des partenaires</w:t>
      </w:r>
      <w:bookmarkEnd w:id="13"/>
    </w:p>
    <w:p w14:paraId="351D32A0" w14:textId="77777777" w:rsidR="00FE2AED" w:rsidRDefault="00B7358F" w:rsidP="004D6552">
      <w:pPr>
        <w:pStyle w:val="PPNormal"/>
        <w:rPr>
          <w:b/>
        </w:rPr>
      </w:pPr>
      <w:r w:rsidRPr="004D6552">
        <w:t>Pour les projets sélectionnés</w:t>
      </w:r>
      <w:r w:rsidR="00B06BB0">
        <w:t>,</w:t>
      </w:r>
      <w:r w:rsidRPr="004D6552">
        <w:t xml:space="preserve"> chaque partenaire concerné sera invité à formaliser une demande d’aide. </w:t>
      </w:r>
      <w:r w:rsidR="00B61190">
        <w:t xml:space="preserve">Le dépôt d’un dossier se fera </w:t>
      </w:r>
      <w:r w:rsidR="00B61190">
        <w:rPr>
          <w:b/>
        </w:rPr>
        <w:t>sur le site INTERNET de Bpifrance</w:t>
      </w:r>
      <w:r w:rsidR="00FE2AED">
        <w:rPr>
          <w:b/>
        </w:rPr>
        <w:t>.</w:t>
      </w:r>
    </w:p>
    <w:p w14:paraId="3C2BF51F" w14:textId="77777777" w:rsidR="00B7358F" w:rsidRPr="004D6552" w:rsidRDefault="00B7358F" w:rsidP="004D6552">
      <w:pPr>
        <w:pStyle w:val="PPNormal"/>
        <w:rPr>
          <w:b/>
        </w:rPr>
      </w:pPr>
      <w:r w:rsidRPr="004D6552">
        <w:rPr>
          <w:b/>
        </w:rPr>
        <w:t>ATTENTION !</w:t>
      </w:r>
    </w:p>
    <w:p w14:paraId="7D678DA9" w14:textId="6EC86AA8" w:rsidR="00B7358F" w:rsidRPr="004D6552" w:rsidRDefault="00B7358F" w:rsidP="004D6552">
      <w:pPr>
        <w:pStyle w:val="PPNormal"/>
      </w:pPr>
      <w:r w:rsidRPr="004D6552">
        <w:t xml:space="preserve">Les fiches Porteurs et Partenaires du projet doivent être retournées datées et signées par le représentant légal de la structure concernée </w:t>
      </w:r>
      <w:r w:rsidRPr="003F278F">
        <w:t>pour le</w:t>
      </w:r>
      <w:r w:rsidR="00B63F87" w:rsidRPr="00DB7909">
        <w:rPr>
          <w:b/>
        </w:rPr>
        <w:t xml:space="preserve"> </w:t>
      </w:r>
      <w:r w:rsidR="00BF50FC">
        <w:rPr>
          <w:b/>
        </w:rPr>
        <w:t>2</w:t>
      </w:r>
      <w:r w:rsidR="005D6B9E">
        <w:rPr>
          <w:b/>
        </w:rPr>
        <w:t>2</w:t>
      </w:r>
      <w:r w:rsidR="00B62709">
        <w:rPr>
          <w:b/>
        </w:rPr>
        <w:t xml:space="preserve"> </w:t>
      </w:r>
      <w:r w:rsidR="00BF50FC">
        <w:rPr>
          <w:b/>
        </w:rPr>
        <w:t>mars</w:t>
      </w:r>
      <w:r w:rsidR="00B63F87" w:rsidRPr="00B06BB0">
        <w:rPr>
          <w:b/>
        </w:rPr>
        <w:t xml:space="preserve"> 20</w:t>
      </w:r>
      <w:r w:rsidR="007F0CC0">
        <w:rPr>
          <w:b/>
        </w:rPr>
        <w:t>2</w:t>
      </w:r>
      <w:r w:rsidR="005D6B9E">
        <w:rPr>
          <w:b/>
        </w:rPr>
        <w:t>1</w:t>
      </w:r>
      <w:r w:rsidR="00B63F87" w:rsidRPr="00B06BB0">
        <w:rPr>
          <w:b/>
        </w:rPr>
        <w:t xml:space="preserve"> </w:t>
      </w:r>
      <w:r w:rsidRPr="003F278F">
        <w:rPr>
          <w:b/>
        </w:rPr>
        <w:t>au plus</w:t>
      </w:r>
      <w:r w:rsidRPr="004D6552">
        <w:rPr>
          <w:b/>
        </w:rPr>
        <w:t xml:space="preserve"> tard</w:t>
      </w:r>
      <w:r w:rsidRPr="004D6552">
        <w:t xml:space="preserve">, date de clôture de dépôt des dossiers </w:t>
      </w:r>
      <w:r w:rsidRPr="004D6552">
        <w:lastRenderedPageBreak/>
        <w:t xml:space="preserve">de présélection : EN L’ABSENCE DE CES DOCUMENTS, </w:t>
      </w:r>
      <w:r w:rsidRPr="00DE4B6B">
        <w:rPr>
          <w:b/>
          <w:color w:val="1DD6BB"/>
          <w:szCs w:val="20"/>
        </w:rPr>
        <w:t>W</w:t>
      </w:r>
      <w:r w:rsidR="00D56E20" w:rsidRPr="00DE4B6B">
        <w:rPr>
          <w:b/>
          <w:color w:val="1DD6BB"/>
          <w:szCs w:val="20"/>
        </w:rPr>
        <w:t>e Network</w:t>
      </w:r>
      <w:r w:rsidRPr="00157554">
        <w:rPr>
          <w:color w:val="E94E1D"/>
        </w:rPr>
        <w:t xml:space="preserve"> </w:t>
      </w:r>
      <w:r w:rsidRPr="004D6552">
        <w:t>NE POURRA PAS DONNER SUITE AU PROCESSUS DE S</w:t>
      </w:r>
      <w:r w:rsidR="009A20FD">
        <w:t>É</w:t>
      </w:r>
      <w:r w:rsidRPr="004D6552">
        <w:t>LECTION DU PROJET.</w:t>
      </w:r>
    </w:p>
    <w:p w14:paraId="08B27FB6" w14:textId="77777777" w:rsidR="00E536AC" w:rsidRPr="0047611E" w:rsidRDefault="009A20FD" w:rsidP="0090266C">
      <w:pPr>
        <w:pStyle w:val="Titre2"/>
      </w:pPr>
      <w:bookmarkStart w:id="14" w:name="_Toc29894660"/>
      <w:r>
        <w:t>Accord de consortium et confidentialité</w:t>
      </w:r>
      <w:bookmarkEnd w:id="14"/>
    </w:p>
    <w:p w14:paraId="42DA3193" w14:textId="48435601" w:rsidR="009A20FD" w:rsidRPr="006D334E" w:rsidRDefault="00DA3C7B" w:rsidP="00C02274">
      <w:pPr>
        <w:pStyle w:val="PPNormal"/>
        <w:numPr>
          <w:ilvl w:val="0"/>
          <w:numId w:val="10"/>
        </w:numPr>
      </w:pPr>
      <w:r>
        <w:t>U</w:t>
      </w:r>
      <w:r w:rsidR="009A20FD" w:rsidRPr="006D334E">
        <w:t>n accord de consortium devra être prévu par les partenaires</w:t>
      </w:r>
      <w:r w:rsidR="009A20FD">
        <w:t xml:space="preserve"> et joint au dossier de demande de financement. Il traitera</w:t>
      </w:r>
      <w:r w:rsidR="009A20FD" w:rsidRPr="006D334E">
        <w:t xml:space="preserve"> notamment de la Propriété Intellectuelle et du partage des fruits de l’exploitation des travaux issus du projet.</w:t>
      </w:r>
      <w:r w:rsidR="009A20FD">
        <w:t xml:space="preserve"> </w:t>
      </w:r>
      <w:r w:rsidR="009A20FD" w:rsidRPr="006D334E">
        <w:t>Les grands principes de cet accord seront décrits dès le stade de la fiche pré</w:t>
      </w:r>
      <w:r w:rsidR="009A20FD">
        <w:t xml:space="preserve"> </w:t>
      </w:r>
      <w:r w:rsidR="009A20FD" w:rsidRPr="006D334E">
        <w:t>-</w:t>
      </w:r>
      <w:r w:rsidR="009A20FD">
        <w:t xml:space="preserve"> </w:t>
      </w:r>
      <w:r w:rsidR="009A20FD" w:rsidRPr="006D334E">
        <w:t>projet.</w:t>
      </w:r>
    </w:p>
    <w:p w14:paraId="47ACA0AE" w14:textId="77777777" w:rsidR="00E536AC" w:rsidRPr="006D334E" w:rsidRDefault="00E536AC" w:rsidP="00E536AC">
      <w:pPr>
        <w:pStyle w:val="PPNormal"/>
        <w:numPr>
          <w:ilvl w:val="0"/>
          <w:numId w:val="10"/>
        </w:numPr>
      </w:pPr>
      <w:r w:rsidRPr="006D334E">
        <w:t xml:space="preserve">Les personnes ayant à connaître des documents transmis à </w:t>
      </w:r>
      <w:r w:rsidRPr="00DE4B6B">
        <w:rPr>
          <w:b/>
          <w:color w:val="1DD6BB"/>
        </w:rPr>
        <w:t>We Network</w:t>
      </w:r>
      <w:r w:rsidR="00870B52" w:rsidRPr="00DE4B6B">
        <w:rPr>
          <w:b/>
          <w:color w:val="1DD6BB"/>
        </w:rPr>
        <w:t>, dans le cadre de l’instruction des projets</w:t>
      </w:r>
      <w:r w:rsidR="008B628A" w:rsidRPr="00DE4B6B">
        <w:rPr>
          <w:b/>
          <w:color w:val="1DD6BB"/>
        </w:rPr>
        <w:t xml:space="preserve"> déposés dans cet appel à projets</w:t>
      </w:r>
      <w:r w:rsidR="00870B52" w:rsidRPr="00DE4B6B">
        <w:rPr>
          <w:b/>
          <w:color w:val="1DD6BB"/>
        </w:rPr>
        <w:t>,</w:t>
      </w:r>
      <w:r w:rsidRPr="00DE4B6B">
        <w:rPr>
          <w:color w:val="1DD6BB"/>
        </w:rPr>
        <w:t xml:space="preserve"> </w:t>
      </w:r>
      <w:r w:rsidRPr="006D334E">
        <w:t>seront soumises aux exigences de confidentialité habituelles : membres du Conseil d’Administration, membres des organismes financeurs et le cas échéant experts externes consultés.</w:t>
      </w:r>
    </w:p>
    <w:p w14:paraId="449D099A" w14:textId="77777777" w:rsidR="00B7358F" w:rsidRDefault="00B7358F" w:rsidP="00B7358F">
      <w:pPr>
        <w:tabs>
          <w:tab w:val="left" w:pos="7230"/>
        </w:tabs>
        <w:spacing w:before="60" w:after="60"/>
        <w:rPr>
          <w:rFonts w:ascii="Arial Narrow" w:hAnsi="Arial Narrow"/>
          <w:color w:val="646463"/>
        </w:rPr>
      </w:pPr>
    </w:p>
    <w:p w14:paraId="57864358" w14:textId="77777777" w:rsidR="00B7358F" w:rsidRPr="001F4A5F" w:rsidRDefault="00B7358F" w:rsidP="0090266C">
      <w:pPr>
        <w:pStyle w:val="Titre1"/>
      </w:pPr>
      <w:bookmarkStart w:id="15" w:name="_Toc29894661"/>
      <w:r w:rsidRPr="001F4A5F">
        <w:t>Les critères de sélection</w:t>
      </w:r>
      <w:bookmarkEnd w:id="15"/>
    </w:p>
    <w:p w14:paraId="54D25E1C" w14:textId="77777777" w:rsidR="0090266C" w:rsidRPr="004D6552" w:rsidRDefault="0090266C" w:rsidP="0090266C">
      <w:pPr>
        <w:pStyle w:val="PPNormal"/>
      </w:pPr>
      <w:r w:rsidRPr="004D6552">
        <w:t>La sélection sera réalisée sur la base des critères suivants :</w:t>
      </w:r>
    </w:p>
    <w:p w14:paraId="25713B87" w14:textId="77777777" w:rsidR="006C2A52" w:rsidRDefault="00D0659F" w:rsidP="0090266C">
      <w:pPr>
        <w:pStyle w:val="Titre2"/>
      </w:pPr>
      <w:bookmarkStart w:id="16" w:name="_Toc29894662"/>
      <w:r>
        <w:t>Sujets d’innovation et adéquation au marché</w:t>
      </w:r>
      <w:bookmarkEnd w:id="16"/>
    </w:p>
    <w:p w14:paraId="04057E57" w14:textId="77777777" w:rsidR="006C2A52" w:rsidRDefault="006C2A52" w:rsidP="004D6552">
      <w:pPr>
        <w:pStyle w:val="PPNormal"/>
      </w:pPr>
    </w:p>
    <w:p w14:paraId="61CC9057" w14:textId="77777777" w:rsidR="00B7358F" w:rsidRPr="004D6552" w:rsidRDefault="00B7358F" w:rsidP="004D6552">
      <w:pPr>
        <w:pStyle w:val="PPNormal"/>
        <w:rPr>
          <w:b/>
          <w:i/>
        </w:rPr>
      </w:pPr>
      <w:r w:rsidRPr="004D6552">
        <w:rPr>
          <w:b/>
          <w:i/>
        </w:rPr>
        <w:t xml:space="preserve">Sujets proposés et </w:t>
      </w:r>
      <w:r w:rsidR="0090266C">
        <w:rPr>
          <w:b/>
          <w:i/>
        </w:rPr>
        <w:t>degré d’</w:t>
      </w:r>
      <w:r w:rsidRPr="004D6552">
        <w:rPr>
          <w:b/>
          <w:i/>
        </w:rPr>
        <w:t>innovation :</w:t>
      </w:r>
    </w:p>
    <w:p w14:paraId="7FCA5768" w14:textId="77777777" w:rsidR="001E2824" w:rsidRPr="004D6552" w:rsidRDefault="001E2824" w:rsidP="001E2824">
      <w:pPr>
        <w:pStyle w:val="PPNormal"/>
        <w:numPr>
          <w:ilvl w:val="0"/>
          <w:numId w:val="6"/>
        </w:numPr>
      </w:pPr>
      <w:r w:rsidRPr="004D6552">
        <w:t>La nature des travaux de R&amp;D du projet et son degré d’innovation.</w:t>
      </w:r>
    </w:p>
    <w:p w14:paraId="10883003" w14:textId="77777777" w:rsidR="001E2824" w:rsidRPr="004D6552" w:rsidRDefault="001E2824" w:rsidP="001E2824">
      <w:pPr>
        <w:pStyle w:val="PPNormal"/>
        <w:numPr>
          <w:ilvl w:val="0"/>
          <w:numId w:val="6"/>
        </w:numPr>
      </w:pPr>
      <w:r w:rsidRPr="004D6552">
        <w:t>La rupture technologique anticipée et les verrous que le projet entend lever.</w:t>
      </w:r>
    </w:p>
    <w:p w14:paraId="53A6A70D" w14:textId="77777777" w:rsidR="00B7358F" w:rsidRPr="004D6552" w:rsidRDefault="00B7358F" w:rsidP="00BD58E2">
      <w:pPr>
        <w:pStyle w:val="PPNormal"/>
        <w:numPr>
          <w:ilvl w:val="0"/>
          <w:numId w:val="6"/>
        </w:numPr>
      </w:pPr>
      <w:r w:rsidRPr="004D6552">
        <w:t xml:space="preserve">Les propositions </w:t>
      </w:r>
      <w:r w:rsidR="004B69D4">
        <w:t xml:space="preserve">sont </w:t>
      </w:r>
      <w:r w:rsidRPr="004D6552">
        <w:t xml:space="preserve">sélectionnées </w:t>
      </w:r>
      <w:r w:rsidR="004B69D4">
        <w:t xml:space="preserve">de façon indifférenciée par rapport au sujet d’innovation. </w:t>
      </w:r>
      <w:r w:rsidR="001E2824">
        <w:t>L</w:t>
      </w:r>
      <w:r w:rsidR="004B69D4">
        <w:t>es projets qui s’inscrivent</w:t>
      </w:r>
      <w:r w:rsidRPr="004D6552">
        <w:t xml:space="preserve"> dans le cadre des orientations thématiques </w:t>
      </w:r>
      <w:r w:rsidR="00E335AE">
        <w:t xml:space="preserve">du </w:t>
      </w:r>
      <w:r w:rsidR="00405664" w:rsidRPr="00C02274">
        <w:rPr>
          <w:b/>
          <w:color w:val="008EB6"/>
        </w:rPr>
        <w:t xml:space="preserve">Programme </w:t>
      </w:r>
      <w:r w:rsidRPr="002E21D6">
        <w:rPr>
          <w:b/>
          <w:color w:val="008EB6"/>
        </w:rPr>
        <w:t>WISE</w:t>
      </w:r>
      <w:r w:rsidR="002732F7">
        <w:t xml:space="preserve"> indiquées ci-dessus</w:t>
      </w:r>
      <w:r w:rsidR="004B69D4">
        <w:t xml:space="preserve"> bénéficient </w:t>
      </w:r>
      <w:r w:rsidR="001E2824">
        <w:t xml:space="preserve">toutefois </w:t>
      </w:r>
      <w:r w:rsidR="004B69D4">
        <w:t>d’un avantage au regard de l’évaluation générale du dossier.</w:t>
      </w:r>
    </w:p>
    <w:p w14:paraId="3B636DE6" w14:textId="77777777" w:rsidR="004B69D4" w:rsidRDefault="004B69D4" w:rsidP="004D6552">
      <w:pPr>
        <w:pStyle w:val="PPNormal"/>
        <w:rPr>
          <w:b/>
          <w:i/>
        </w:rPr>
      </w:pPr>
    </w:p>
    <w:p w14:paraId="707BD1AA" w14:textId="77777777" w:rsidR="00B7358F" w:rsidRPr="006D334E" w:rsidRDefault="0090266C" w:rsidP="004D6552">
      <w:pPr>
        <w:pStyle w:val="PPNormal"/>
        <w:rPr>
          <w:b/>
          <w:i/>
        </w:rPr>
      </w:pPr>
      <w:r>
        <w:rPr>
          <w:b/>
          <w:i/>
        </w:rPr>
        <w:t>R</w:t>
      </w:r>
      <w:r w:rsidR="00B7358F" w:rsidRPr="006D334E">
        <w:rPr>
          <w:b/>
          <w:i/>
        </w:rPr>
        <w:t>etombées économiques, sociales et sociétales :</w:t>
      </w:r>
    </w:p>
    <w:p w14:paraId="5927610A" w14:textId="77777777" w:rsidR="00B7358F" w:rsidRPr="004D6552" w:rsidRDefault="00B7358F" w:rsidP="00BD58E2">
      <w:pPr>
        <w:pStyle w:val="PPNormal"/>
        <w:numPr>
          <w:ilvl w:val="0"/>
          <w:numId w:val="7"/>
        </w:numPr>
      </w:pPr>
      <w:r w:rsidRPr="004D6552">
        <w:t xml:space="preserve">Marché adressé </w:t>
      </w:r>
    </w:p>
    <w:p w14:paraId="56C2A741" w14:textId="77777777" w:rsidR="00B7358F" w:rsidRPr="004D6552" w:rsidRDefault="00B7358F" w:rsidP="00BD58E2">
      <w:pPr>
        <w:pStyle w:val="PPNormal"/>
        <w:numPr>
          <w:ilvl w:val="0"/>
          <w:numId w:val="7"/>
        </w:numPr>
      </w:pPr>
      <w:r w:rsidRPr="004D6552">
        <w:t>Stratégie de valorisation</w:t>
      </w:r>
    </w:p>
    <w:p w14:paraId="049754AA" w14:textId="77777777" w:rsidR="00B7358F" w:rsidRPr="004D6552" w:rsidRDefault="00B7358F" w:rsidP="00BD58E2">
      <w:pPr>
        <w:pStyle w:val="PPNormal"/>
        <w:numPr>
          <w:ilvl w:val="0"/>
          <w:numId w:val="7"/>
        </w:numPr>
      </w:pPr>
      <w:r w:rsidRPr="004D6552">
        <w:t>Impact économique pour le territoire ligérien en termes de chiffre d’affaires, d’emplois et de propriété intellectuelle</w:t>
      </w:r>
    </w:p>
    <w:p w14:paraId="3C97AE63" w14:textId="299B30B4" w:rsidR="004B69D4" w:rsidRPr="009E2E59" w:rsidRDefault="009E2E59" w:rsidP="009E2E59">
      <w:pPr>
        <w:pStyle w:val="PPNormal"/>
        <w:rPr>
          <w:bCs/>
          <w:i/>
          <w:sz w:val="16"/>
          <w:szCs w:val="16"/>
        </w:rPr>
      </w:pPr>
      <w:r w:rsidRPr="009E2E59">
        <w:rPr>
          <w:bCs/>
          <w:iCs/>
        </w:rPr>
        <w:tab/>
      </w:r>
      <w:r w:rsidRPr="009E2E59">
        <w:rPr>
          <w:bCs/>
          <w:i/>
          <w:sz w:val="16"/>
          <w:szCs w:val="16"/>
        </w:rPr>
        <w:t>* Une labellisation d’un pôle de compétitivité peut être un plus</w:t>
      </w:r>
    </w:p>
    <w:p w14:paraId="2209E163" w14:textId="77777777" w:rsidR="004B69D4" w:rsidRDefault="0090266C" w:rsidP="0090266C">
      <w:pPr>
        <w:pStyle w:val="Titre2"/>
      </w:pPr>
      <w:bookmarkStart w:id="17" w:name="_Toc29894663"/>
      <w:r>
        <w:t>Caractéristiques du consortium</w:t>
      </w:r>
      <w:r w:rsidRPr="0090266C">
        <w:t xml:space="preserve"> et sa capacité à mener à bien le projet</w:t>
      </w:r>
      <w:bookmarkEnd w:id="17"/>
      <w:r w:rsidRPr="0090266C" w:rsidDel="006C2A52">
        <w:t xml:space="preserve"> </w:t>
      </w:r>
    </w:p>
    <w:p w14:paraId="70184923" w14:textId="77777777" w:rsidR="0090266C" w:rsidRDefault="0090266C" w:rsidP="0090266C">
      <w:pPr>
        <w:pStyle w:val="PPNormal"/>
        <w:ind w:left="720"/>
      </w:pPr>
    </w:p>
    <w:p w14:paraId="6EBAAA10" w14:textId="77777777" w:rsidR="00B7358F" w:rsidRPr="004D6552" w:rsidRDefault="00B7358F" w:rsidP="00BD58E2">
      <w:pPr>
        <w:pStyle w:val="PPNormal"/>
        <w:numPr>
          <w:ilvl w:val="0"/>
          <w:numId w:val="9"/>
        </w:numPr>
      </w:pPr>
      <w:r w:rsidRPr="004D6552">
        <w:t>La pertinence, la qualité et la complémentarité du consortium,</w:t>
      </w:r>
    </w:p>
    <w:p w14:paraId="0A1B2CD0" w14:textId="77777777" w:rsidR="0090266C" w:rsidRPr="004D6552" w:rsidRDefault="0090266C" w:rsidP="0090266C">
      <w:pPr>
        <w:pStyle w:val="PPNormal"/>
        <w:numPr>
          <w:ilvl w:val="0"/>
          <w:numId w:val="9"/>
        </w:numPr>
      </w:pPr>
      <w:r w:rsidRPr="004D6552">
        <w:t>La méthodologie de développement, de validation et de conduite de projet.</w:t>
      </w:r>
    </w:p>
    <w:p w14:paraId="4F92EAEC" w14:textId="77777777" w:rsidR="0090266C" w:rsidRPr="004D6552" w:rsidRDefault="0090266C" w:rsidP="0090266C">
      <w:pPr>
        <w:pStyle w:val="PPNormal"/>
        <w:numPr>
          <w:ilvl w:val="0"/>
          <w:numId w:val="9"/>
        </w:numPr>
      </w:pPr>
      <w:r w:rsidRPr="004D6552">
        <w:t>L’évaluation des risques : faisabilité, calendrier,</w:t>
      </w:r>
    </w:p>
    <w:p w14:paraId="524B44E3" w14:textId="77777777" w:rsidR="00B7358F" w:rsidRDefault="00B7358F" w:rsidP="00BD58E2">
      <w:pPr>
        <w:pStyle w:val="PPNormal"/>
        <w:numPr>
          <w:ilvl w:val="0"/>
          <w:numId w:val="9"/>
        </w:numPr>
      </w:pPr>
      <w:r w:rsidRPr="004D6552">
        <w:t>Il sera également tenu compte des autres programmes de R&amp;D déjà en cours ou envisagés par les partenaires (cette indication sera donc à fournir) dans l’analyse de leur capacité financière</w:t>
      </w:r>
      <w:r w:rsidR="00F37474">
        <w:t xml:space="preserve"> à mener de front plusieurs projets d’innovation</w:t>
      </w:r>
      <w:r w:rsidRPr="004D6552">
        <w:t>,</w:t>
      </w:r>
    </w:p>
    <w:p w14:paraId="2C9E9A8C" w14:textId="77777777" w:rsidR="00302D6F" w:rsidRPr="004D6552" w:rsidRDefault="00302D6F" w:rsidP="00BD58E2">
      <w:pPr>
        <w:pStyle w:val="PPNormal"/>
        <w:numPr>
          <w:ilvl w:val="0"/>
          <w:numId w:val="9"/>
        </w:numPr>
      </w:pPr>
      <w:r>
        <w:t xml:space="preserve">Adéquation du projet à la structure financière de chacun des partenaires </w:t>
      </w:r>
    </w:p>
    <w:p w14:paraId="5B9BBDC8" w14:textId="77777777" w:rsidR="00B7358F" w:rsidRDefault="00B7358F" w:rsidP="006D334E">
      <w:pPr>
        <w:pStyle w:val="PPNormal"/>
      </w:pPr>
    </w:p>
    <w:p w14:paraId="00CC8218" w14:textId="77777777" w:rsidR="00D0659F" w:rsidRDefault="00D0659F" w:rsidP="0090266C">
      <w:pPr>
        <w:pStyle w:val="Titre2"/>
      </w:pPr>
      <w:bookmarkStart w:id="18" w:name="_Toc29894664"/>
      <w:r>
        <w:t>Durée et</w:t>
      </w:r>
      <w:r w:rsidR="0090266C">
        <w:t xml:space="preserve"> montage financier</w:t>
      </w:r>
      <w:bookmarkEnd w:id="18"/>
    </w:p>
    <w:p w14:paraId="40A77D6E" w14:textId="77777777" w:rsidR="0090266C" w:rsidRDefault="0090266C" w:rsidP="0090266C">
      <w:pPr>
        <w:pStyle w:val="PPNormal"/>
        <w:ind w:left="720"/>
      </w:pPr>
    </w:p>
    <w:p w14:paraId="7483ACF7" w14:textId="77777777" w:rsidR="006C2A52" w:rsidRPr="004D6552" w:rsidRDefault="006C2A52" w:rsidP="006C2A52">
      <w:pPr>
        <w:pStyle w:val="PPNormal"/>
        <w:numPr>
          <w:ilvl w:val="0"/>
          <w:numId w:val="8"/>
        </w:numPr>
      </w:pPr>
      <w:r w:rsidRPr="004D6552">
        <w:t>Une durée de projet n’excédant pas 36 mois.</w:t>
      </w:r>
    </w:p>
    <w:p w14:paraId="7A8F7A63" w14:textId="77777777" w:rsidR="006C2A52" w:rsidRDefault="006C2A52" w:rsidP="006C2A52">
      <w:pPr>
        <w:pStyle w:val="PPNormal"/>
        <w:numPr>
          <w:ilvl w:val="0"/>
          <w:numId w:val="8"/>
        </w:numPr>
      </w:pPr>
      <w:r w:rsidRPr="004D6552">
        <w:lastRenderedPageBreak/>
        <w:t>Des dépenses de R&amp;D comprises entre 100 000 € et 1 million d’€ (ce montant ne saurait constituer une limite stricte, mais seulement indicative). Il sera considéré comme raisonnable que le coût de la participation d’un partenaire du projet soit au plus du même ordre de grandeur que ses capitaux propres.</w:t>
      </w:r>
    </w:p>
    <w:p w14:paraId="6D570F23" w14:textId="77777777" w:rsidR="00D0659F" w:rsidRDefault="006C2A52" w:rsidP="00D0659F">
      <w:pPr>
        <w:pStyle w:val="PPNormal"/>
        <w:numPr>
          <w:ilvl w:val="0"/>
          <w:numId w:val="8"/>
        </w:numPr>
      </w:pPr>
      <w:r>
        <w:t>Aucun des partenaires du projet ne pourra supporter seul plus de 70 % des coûts éligibles du projet.</w:t>
      </w:r>
    </w:p>
    <w:p w14:paraId="3FECB690" w14:textId="77777777" w:rsidR="006C2A52" w:rsidRPr="004D6552" w:rsidRDefault="006C2A52" w:rsidP="006C2A52">
      <w:pPr>
        <w:pStyle w:val="PPNormal"/>
        <w:numPr>
          <w:ilvl w:val="0"/>
          <w:numId w:val="8"/>
        </w:numPr>
      </w:pPr>
      <w:r>
        <w:t>L’adéquation des moyens par rapport aux objectifs du projet.</w:t>
      </w:r>
    </w:p>
    <w:p w14:paraId="77248E19" w14:textId="77777777" w:rsidR="006C2A52" w:rsidRPr="004D6552" w:rsidRDefault="006C2A52" w:rsidP="006C2A52">
      <w:pPr>
        <w:pStyle w:val="PPNormal"/>
        <w:numPr>
          <w:ilvl w:val="0"/>
          <w:numId w:val="8"/>
        </w:numPr>
      </w:pPr>
      <w:r w:rsidRPr="004D6552">
        <w:t>Le positionnement du projet et ses apports essentiels dans les secteurs : marketing, technique, économique, juridique et financier.</w:t>
      </w:r>
    </w:p>
    <w:p w14:paraId="506C427A" w14:textId="77777777" w:rsidR="006C2A52" w:rsidRPr="004D6552" w:rsidRDefault="006C2A52" w:rsidP="006C2A52">
      <w:pPr>
        <w:pStyle w:val="PPNormal"/>
        <w:numPr>
          <w:ilvl w:val="0"/>
          <w:numId w:val="8"/>
        </w:numPr>
      </w:pPr>
      <w:r w:rsidRPr="004D6552">
        <w:t>Le bouclage et la cohérence du plan de financement.</w:t>
      </w:r>
    </w:p>
    <w:p w14:paraId="643F23A6" w14:textId="77777777" w:rsidR="0090266C" w:rsidRDefault="0090266C" w:rsidP="0090266C">
      <w:pPr>
        <w:pStyle w:val="PPNormal"/>
        <w:rPr>
          <w:b/>
          <w:i/>
        </w:rPr>
      </w:pPr>
    </w:p>
    <w:p w14:paraId="654795A2" w14:textId="77777777" w:rsidR="006C2A52" w:rsidRPr="0090266C" w:rsidRDefault="00D0659F" w:rsidP="0090266C">
      <w:pPr>
        <w:pStyle w:val="PPNormal"/>
        <w:rPr>
          <w:b/>
          <w:i/>
        </w:rPr>
      </w:pPr>
      <w:r>
        <w:t>L’étude de l’ensemble de ces caractéristiques donnera lieu à un avis</w:t>
      </w:r>
      <w:r w:rsidR="0090266C">
        <w:t xml:space="preserve"> </w:t>
      </w:r>
      <w:r w:rsidR="006C2A52" w:rsidRPr="004D6552">
        <w:t>d’éligibilité du projet émis par les représentants des financeurs.</w:t>
      </w:r>
    </w:p>
    <w:p w14:paraId="06444B23" w14:textId="77777777" w:rsidR="00D0659F" w:rsidRDefault="00D0659F" w:rsidP="00D0659F">
      <w:pPr>
        <w:pStyle w:val="PPNormal"/>
      </w:pPr>
    </w:p>
    <w:p w14:paraId="050324AE" w14:textId="77777777" w:rsidR="00B7358F" w:rsidRPr="001F4A5F" w:rsidRDefault="00B7358F" w:rsidP="0090266C">
      <w:pPr>
        <w:pStyle w:val="Titre1"/>
      </w:pPr>
      <w:bookmarkStart w:id="19" w:name="_Toc29894665"/>
      <w:r w:rsidRPr="001F4A5F">
        <w:t>Le calendrier de l’appel à projets</w:t>
      </w:r>
      <w:bookmarkEnd w:id="19"/>
    </w:p>
    <w:p w14:paraId="64A2EC11" w14:textId="77777777" w:rsidR="00B7358F" w:rsidRPr="006D334E" w:rsidRDefault="00B7358F" w:rsidP="006D334E">
      <w:pPr>
        <w:pStyle w:val="PPNormal"/>
      </w:pPr>
      <w:r w:rsidRPr="006D334E">
        <w:t xml:space="preserve">Les soumissions à cet appel </w:t>
      </w:r>
      <w:r w:rsidR="00F37474">
        <w:t xml:space="preserve">à projets </w:t>
      </w:r>
      <w:r w:rsidRPr="006D334E">
        <w:t>se feront en deux temps :</w:t>
      </w:r>
    </w:p>
    <w:p w14:paraId="5947459B" w14:textId="77777777" w:rsidR="00B7358F" w:rsidRPr="001F4A5F" w:rsidRDefault="00B7358F" w:rsidP="0090266C">
      <w:pPr>
        <w:pStyle w:val="Titre2"/>
      </w:pPr>
      <w:bookmarkStart w:id="20" w:name="_Toc29894666"/>
      <w:r w:rsidRPr="001F4A5F">
        <w:t>Acte de candidature</w:t>
      </w:r>
      <w:bookmarkEnd w:id="20"/>
    </w:p>
    <w:p w14:paraId="1E4627B3" w14:textId="005F665D" w:rsidR="006D334E" w:rsidRPr="003F278F" w:rsidRDefault="006D334E" w:rsidP="006D334E">
      <w:pPr>
        <w:pStyle w:val="PPNormal"/>
      </w:pPr>
      <w:r w:rsidRPr="006D334E">
        <w:t xml:space="preserve">Le dépôt d’un formulaire de candidature se fera </w:t>
      </w:r>
      <w:r w:rsidRPr="003F278F">
        <w:t xml:space="preserve">au plus tard : </w:t>
      </w:r>
      <w:r w:rsidR="00B63F87" w:rsidRPr="00B06BB0">
        <w:rPr>
          <w:b/>
        </w:rPr>
        <w:t xml:space="preserve">le </w:t>
      </w:r>
      <w:r w:rsidR="00BF50FC">
        <w:rPr>
          <w:b/>
        </w:rPr>
        <w:t>2</w:t>
      </w:r>
      <w:r w:rsidR="006121AC">
        <w:rPr>
          <w:b/>
        </w:rPr>
        <w:t>2</w:t>
      </w:r>
      <w:r w:rsidR="00B62709">
        <w:rPr>
          <w:b/>
        </w:rPr>
        <w:t xml:space="preserve"> </w:t>
      </w:r>
      <w:r w:rsidR="00BF50FC">
        <w:rPr>
          <w:b/>
        </w:rPr>
        <w:t>mars</w:t>
      </w:r>
      <w:r w:rsidR="00B63F87" w:rsidRPr="00B06BB0">
        <w:rPr>
          <w:b/>
        </w:rPr>
        <w:t xml:space="preserve"> 20</w:t>
      </w:r>
      <w:r w:rsidR="00133D47">
        <w:rPr>
          <w:b/>
        </w:rPr>
        <w:t>2</w:t>
      </w:r>
      <w:r w:rsidR="006121AC">
        <w:rPr>
          <w:b/>
        </w:rPr>
        <w:t>1</w:t>
      </w:r>
      <w:r w:rsidRPr="003F278F">
        <w:t>.</w:t>
      </w:r>
    </w:p>
    <w:p w14:paraId="046DB015" w14:textId="77777777" w:rsidR="00B7358F" w:rsidRPr="003F278F" w:rsidRDefault="00B63F87" w:rsidP="0090266C">
      <w:pPr>
        <w:pStyle w:val="Titre2"/>
      </w:pPr>
      <w:bookmarkStart w:id="21" w:name="_Toc29894667"/>
      <w:r>
        <w:t>Dépôt d’un dossier</w:t>
      </w:r>
      <w:bookmarkEnd w:id="21"/>
      <w:r>
        <w:t xml:space="preserve"> </w:t>
      </w:r>
    </w:p>
    <w:p w14:paraId="7F08D5FD" w14:textId="02E98B2D" w:rsidR="00B7358F" w:rsidRPr="006D334E" w:rsidRDefault="00B7358F" w:rsidP="006D334E">
      <w:pPr>
        <w:pStyle w:val="PPNormal"/>
      </w:pPr>
    </w:p>
    <w:p w14:paraId="39A7876B" w14:textId="5E5ABC6F" w:rsidR="006D334E" w:rsidRDefault="00B7358F" w:rsidP="006D334E">
      <w:pPr>
        <w:pStyle w:val="PPNormal"/>
        <w:rPr>
          <w:rStyle w:val="Lienhypertexte"/>
        </w:rPr>
      </w:pPr>
      <w:r w:rsidRPr="006D334E">
        <w:t xml:space="preserve">Les dépôts des formulaires de candidature se feront </w:t>
      </w:r>
      <w:r w:rsidR="009237AD">
        <w:t>via l</w:t>
      </w:r>
      <w:r w:rsidR="00B4630B">
        <w:t>a</w:t>
      </w:r>
      <w:r w:rsidR="009237AD">
        <w:t xml:space="preserve"> fiche </w:t>
      </w:r>
      <w:proofErr w:type="spellStart"/>
      <w:r w:rsidR="009237AD">
        <w:t>pré-projet</w:t>
      </w:r>
      <w:proofErr w:type="spellEnd"/>
      <w:r w:rsidR="009237AD">
        <w:t xml:space="preserve"> </w:t>
      </w:r>
      <w:r w:rsidRPr="006D334E">
        <w:t>par courrier électronique à l’adresse :</w:t>
      </w:r>
      <w:r w:rsidR="006D334E" w:rsidRPr="003B0DF7">
        <w:t xml:space="preserve"> </w:t>
      </w:r>
      <w:hyperlink r:id="rId30" w:history="1">
        <w:r w:rsidR="003F2C53">
          <w:rPr>
            <w:rStyle w:val="Lienhypertexte"/>
            <w:sz w:val="20"/>
            <w:szCs w:val="20"/>
          </w:rPr>
          <w:t>py.lenain@wenetwork.fr</w:t>
        </w:r>
      </w:hyperlink>
    </w:p>
    <w:p w14:paraId="6B02E3BE" w14:textId="6E90655A" w:rsidR="006D334E" w:rsidRDefault="006D334E" w:rsidP="006D334E">
      <w:pPr>
        <w:pStyle w:val="PPNormal"/>
        <w:rPr>
          <w:rStyle w:val="Lienhypertexte"/>
        </w:rPr>
      </w:pPr>
    </w:p>
    <w:p w14:paraId="348D0FA1" w14:textId="33DF7893" w:rsidR="00036204" w:rsidRDefault="009237AD" w:rsidP="006D334E">
      <w:pPr>
        <w:pStyle w:val="PPNormal"/>
        <w:rPr>
          <w:rStyle w:val="Lienhypertexte"/>
        </w:rPr>
      </w:pPr>
      <w:r>
        <w:t xml:space="preserve">Le dépôt d’un dossier se fera </w:t>
      </w:r>
      <w:r>
        <w:rPr>
          <w:b/>
        </w:rPr>
        <w:t>sur le site INTERNET de Bpifrance.</w:t>
      </w:r>
    </w:p>
    <w:p w14:paraId="090E2882" w14:textId="77777777" w:rsidR="00036204" w:rsidRPr="003B0DF7" w:rsidRDefault="00036204" w:rsidP="006D334E">
      <w:pPr>
        <w:pStyle w:val="PPNormal"/>
        <w:rPr>
          <w:rStyle w:val="Lienhypertexte"/>
        </w:rPr>
      </w:pPr>
    </w:p>
    <w:p w14:paraId="68E7E1FD" w14:textId="77777777" w:rsidR="00B7358F" w:rsidRPr="006D334E" w:rsidRDefault="00B7358F" w:rsidP="006D334E">
      <w:pPr>
        <w:pStyle w:val="PPNormal"/>
      </w:pPr>
      <w:r w:rsidRPr="006D334E">
        <w:t>Le calendrier de cet appel à projet</w:t>
      </w:r>
      <w:r w:rsidR="00F37474">
        <w:t>s</w:t>
      </w:r>
      <w:r w:rsidRPr="006D334E">
        <w:t xml:space="preserve"> est le suivant :</w:t>
      </w:r>
    </w:p>
    <w:p w14:paraId="22D58B64" w14:textId="77777777" w:rsidR="00B7358F" w:rsidRPr="006D334E" w:rsidRDefault="006D334E" w:rsidP="006D334E">
      <w:pPr>
        <w:pStyle w:val="PPNormal"/>
        <w:tabs>
          <w:tab w:val="right" w:pos="1985"/>
          <w:tab w:val="left" w:pos="2268"/>
        </w:tabs>
      </w:pPr>
      <w:r>
        <w:tab/>
      </w:r>
      <w:r w:rsidR="00BF50FC">
        <w:t>février</w:t>
      </w:r>
      <w:r w:rsidR="00B7358F" w:rsidRPr="006D334E">
        <w:t xml:space="preserve"> </w:t>
      </w:r>
      <w:r w:rsidR="00B7358F" w:rsidRPr="006D334E">
        <w:tab/>
        <w:t>Ouverture de l’AAP</w:t>
      </w:r>
    </w:p>
    <w:p w14:paraId="7551450E" w14:textId="39901B82" w:rsidR="00B7358F" w:rsidRPr="006D334E" w:rsidRDefault="006D334E" w:rsidP="006D334E">
      <w:pPr>
        <w:pStyle w:val="PPNormal"/>
        <w:tabs>
          <w:tab w:val="right" w:pos="1985"/>
          <w:tab w:val="left" w:pos="2268"/>
        </w:tabs>
      </w:pPr>
      <w:r>
        <w:tab/>
      </w:r>
      <w:r w:rsidR="00BF50FC">
        <w:t>2</w:t>
      </w:r>
      <w:r w:rsidR="006121AC">
        <w:t>2</w:t>
      </w:r>
      <w:r w:rsidR="00E931EA">
        <w:t xml:space="preserve"> </w:t>
      </w:r>
      <w:r w:rsidR="00BF50FC">
        <w:t>mars</w:t>
      </w:r>
      <w:r w:rsidR="00B7358F" w:rsidRPr="006D334E">
        <w:t xml:space="preserve"> </w:t>
      </w:r>
      <w:r w:rsidR="00B7358F" w:rsidRPr="006D334E">
        <w:tab/>
        <w:t>Fin de dépôt des formulaires de candidature</w:t>
      </w:r>
    </w:p>
    <w:p w14:paraId="49D32019" w14:textId="77777777" w:rsidR="00B7358F" w:rsidRPr="006D334E" w:rsidRDefault="00B7358F" w:rsidP="006D334E">
      <w:pPr>
        <w:pStyle w:val="PPNormal"/>
        <w:tabs>
          <w:tab w:val="right" w:pos="1985"/>
          <w:tab w:val="left" w:pos="2268"/>
        </w:tabs>
      </w:pPr>
      <w:r w:rsidRPr="006D334E">
        <w:tab/>
      </w:r>
      <w:r w:rsidR="006D334E">
        <w:tab/>
      </w:r>
      <w:r w:rsidRPr="006D334E">
        <w:t>Audit, présentation, préconisation</w:t>
      </w:r>
      <w:r w:rsidR="008B628A">
        <w:t>s</w:t>
      </w:r>
      <w:r w:rsidRPr="006D334E">
        <w:t xml:space="preserve"> sur les actes de candidature</w:t>
      </w:r>
    </w:p>
    <w:p w14:paraId="43833C38" w14:textId="77777777" w:rsidR="00B7358F" w:rsidRPr="006D334E" w:rsidRDefault="006D334E" w:rsidP="006D334E">
      <w:pPr>
        <w:pStyle w:val="PPNormal"/>
        <w:tabs>
          <w:tab w:val="right" w:pos="1985"/>
          <w:tab w:val="left" w:pos="2268"/>
        </w:tabs>
      </w:pPr>
      <w:r w:rsidRPr="003F278F">
        <w:tab/>
      </w:r>
      <w:r w:rsidR="00F848D6">
        <w:t>Semaine</w:t>
      </w:r>
      <w:r w:rsidR="00B62709">
        <w:t xml:space="preserve"> </w:t>
      </w:r>
      <w:r w:rsidR="00BF50FC">
        <w:t>20</w:t>
      </w:r>
      <w:r w:rsidR="00F848D6">
        <w:t xml:space="preserve"> </w:t>
      </w:r>
      <w:r w:rsidR="00B7358F" w:rsidRPr="003F278F">
        <w:t xml:space="preserve"> </w:t>
      </w:r>
      <w:r w:rsidR="00B7358F" w:rsidRPr="003F278F">
        <w:tab/>
        <w:t>Information</w:t>
      </w:r>
      <w:r w:rsidR="00B7358F" w:rsidRPr="006D334E">
        <w:t xml:space="preserve"> du Conseil d’Administration</w:t>
      </w:r>
    </w:p>
    <w:p w14:paraId="1CAA01B8" w14:textId="4D9FC22C" w:rsidR="00B7358F" w:rsidRPr="006D334E" w:rsidRDefault="00B7358F" w:rsidP="00DE4B6B">
      <w:pPr>
        <w:pStyle w:val="PPNormal"/>
        <w:tabs>
          <w:tab w:val="right" w:pos="1985"/>
          <w:tab w:val="left" w:pos="2268"/>
        </w:tabs>
        <w:ind w:left="2268"/>
      </w:pPr>
      <w:r w:rsidRPr="006D334E">
        <w:t>Instruction des dossiers par les représentants techniques des financeurs et mise en place des financements</w:t>
      </w:r>
    </w:p>
    <w:p w14:paraId="4110AD5C" w14:textId="77777777" w:rsidR="00B7358F" w:rsidRPr="001F4A5F" w:rsidRDefault="00B7358F" w:rsidP="0090266C">
      <w:pPr>
        <w:pStyle w:val="Titre1"/>
      </w:pPr>
      <w:bookmarkStart w:id="22" w:name="_Toc29894668"/>
      <w:r w:rsidRPr="001F4A5F">
        <w:t xml:space="preserve">Les modalités de soutien </w:t>
      </w:r>
      <w:r w:rsidR="00F37474">
        <w:t>financier</w:t>
      </w:r>
      <w:bookmarkEnd w:id="22"/>
    </w:p>
    <w:p w14:paraId="37D78122" w14:textId="77777777" w:rsidR="00B7358F" w:rsidRPr="006D334E" w:rsidRDefault="00B7358F" w:rsidP="006D334E">
      <w:pPr>
        <w:pStyle w:val="PPNormal"/>
        <w:rPr>
          <w:b/>
          <w:i/>
        </w:rPr>
      </w:pPr>
      <w:r w:rsidRPr="006D334E">
        <w:rPr>
          <w:b/>
          <w:i/>
        </w:rPr>
        <w:t>Chaque financeur est seul souverain dans la décision d’attribution de ses solutions de financements.</w:t>
      </w:r>
    </w:p>
    <w:p w14:paraId="6181BF9B" w14:textId="77777777" w:rsidR="00873F93" w:rsidRDefault="00B7358F" w:rsidP="006D334E">
      <w:pPr>
        <w:pStyle w:val="PPNormal"/>
        <w:rPr>
          <w:b/>
        </w:rPr>
      </w:pPr>
      <w:r w:rsidRPr="006D334E">
        <w:rPr>
          <w:b/>
        </w:rPr>
        <w:t xml:space="preserve">Le scénario de financement sera optimisé au cas par cas en concertation avec les partenaires du projet. </w:t>
      </w:r>
    </w:p>
    <w:p w14:paraId="49A0775F" w14:textId="77777777" w:rsidR="00873F93" w:rsidRDefault="00873F93" w:rsidP="006D334E">
      <w:pPr>
        <w:pStyle w:val="PPNormal"/>
        <w:rPr>
          <w:b/>
        </w:rPr>
      </w:pPr>
    </w:p>
    <w:p w14:paraId="2C105E17" w14:textId="77777777" w:rsidR="00B7358F" w:rsidRDefault="00B7358F" w:rsidP="006D334E">
      <w:pPr>
        <w:pStyle w:val="PPNormal"/>
        <w:rPr>
          <w:b/>
        </w:rPr>
      </w:pPr>
      <w:r w:rsidRPr="006D334E">
        <w:rPr>
          <w:b/>
        </w:rPr>
        <w:t>Le Fonds Pays de la Loire Innovation</w:t>
      </w:r>
      <w:r w:rsidR="00883D54">
        <w:rPr>
          <w:b/>
        </w:rPr>
        <w:t>,</w:t>
      </w:r>
      <w:r w:rsidRPr="006D334E">
        <w:rPr>
          <w:b/>
        </w:rPr>
        <w:t xml:space="preserve"> doté conjointement par la Région des Pays de la Loire et </w:t>
      </w:r>
      <w:r w:rsidR="008B628A">
        <w:rPr>
          <w:b/>
        </w:rPr>
        <w:t xml:space="preserve">l’Etat </w:t>
      </w:r>
      <w:r w:rsidR="00F37474">
        <w:rPr>
          <w:b/>
        </w:rPr>
        <w:t>est susceptible d’intervenir</w:t>
      </w:r>
      <w:r w:rsidR="005E3E9E">
        <w:rPr>
          <w:b/>
        </w:rPr>
        <w:t xml:space="preserve"> </w:t>
      </w:r>
      <w:r w:rsidRPr="006D334E">
        <w:rPr>
          <w:b/>
        </w:rPr>
        <w:t>sur les bases générales suivantes :</w:t>
      </w:r>
    </w:p>
    <w:p w14:paraId="0AF66563" w14:textId="77777777" w:rsidR="006D334E" w:rsidRPr="006D334E" w:rsidRDefault="006D334E" w:rsidP="006D334E">
      <w:pPr>
        <w:pStyle w:val="PPNormal"/>
        <w:rPr>
          <w:b/>
        </w:rPr>
      </w:pPr>
    </w:p>
    <w:p w14:paraId="299C2FF4" w14:textId="77777777" w:rsidR="00B7358F" w:rsidRPr="005A70FA" w:rsidRDefault="00B7358F" w:rsidP="00BD58E2">
      <w:pPr>
        <w:pStyle w:val="PPNormal"/>
        <w:numPr>
          <w:ilvl w:val="0"/>
          <w:numId w:val="11"/>
        </w:numPr>
        <w:tabs>
          <w:tab w:val="right" w:pos="1985"/>
          <w:tab w:val="left" w:pos="2268"/>
        </w:tabs>
        <w:rPr>
          <w:i/>
        </w:rPr>
      </w:pPr>
      <w:r w:rsidRPr="005A70FA">
        <w:rPr>
          <w:b/>
          <w:i/>
        </w:rPr>
        <w:t>Pour les PME</w:t>
      </w:r>
      <w:r w:rsidRPr="005A70FA">
        <w:rPr>
          <w:i/>
        </w:rPr>
        <w:t xml:space="preserve"> (au sens de la définition </w:t>
      </w:r>
      <w:r w:rsidR="005A70FA" w:rsidRPr="005A70FA">
        <w:rPr>
          <w:i/>
        </w:rPr>
        <w:t>européenne)</w:t>
      </w:r>
      <w:r w:rsidR="005A70FA">
        <w:rPr>
          <w:i/>
        </w:rPr>
        <w:t xml:space="preserve"> </w:t>
      </w:r>
      <w:r w:rsidRPr="005A70FA">
        <w:rPr>
          <w:i/>
        </w:rPr>
        <w:t>:</w:t>
      </w:r>
    </w:p>
    <w:p w14:paraId="67E864D3" w14:textId="77777777" w:rsidR="00B7358F" w:rsidRPr="005A70FA" w:rsidRDefault="00B7358F" w:rsidP="005A70FA">
      <w:pPr>
        <w:pStyle w:val="PPNormal"/>
        <w:tabs>
          <w:tab w:val="right" w:pos="1985"/>
          <w:tab w:val="left" w:pos="2268"/>
        </w:tabs>
      </w:pPr>
      <w:r w:rsidRPr="005A70FA">
        <w:lastRenderedPageBreak/>
        <w:t>En phase de développement, avance remboursable dont le taux sera calculé en fonction de la nature des travaux de R&amp;D et des dépenses éligibles (à titre indicatif : taux de 40% à 65% maximum de l’assiette des dépenses retenue (en fonction de la taille de l’entreprise) ou en phase de faisabilité, jusqu’à 50% de l’assiette des dépenses éligibles, sous forme d’une subvention plafonnée à 50 000 euros maximum.</w:t>
      </w:r>
    </w:p>
    <w:p w14:paraId="5970F3E7" w14:textId="77777777" w:rsidR="00B7358F" w:rsidRPr="005A70FA" w:rsidRDefault="00B7358F" w:rsidP="005A70FA">
      <w:pPr>
        <w:pStyle w:val="PPNormal"/>
        <w:tabs>
          <w:tab w:val="right" w:pos="1985"/>
          <w:tab w:val="left" w:pos="2268"/>
        </w:tabs>
      </w:pPr>
    </w:p>
    <w:p w14:paraId="5D49CB6B" w14:textId="77777777" w:rsidR="00B7358F" w:rsidRPr="009426A6" w:rsidRDefault="00B7358F" w:rsidP="00BD58E2">
      <w:pPr>
        <w:pStyle w:val="PPNormal"/>
        <w:numPr>
          <w:ilvl w:val="0"/>
          <w:numId w:val="11"/>
        </w:numPr>
        <w:tabs>
          <w:tab w:val="right" w:pos="1985"/>
          <w:tab w:val="left" w:pos="2268"/>
        </w:tabs>
        <w:rPr>
          <w:b/>
          <w:i/>
        </w:rPr>
      </w:pPr>
      <w:r w:rsidRPr="009426A6">
        <w:rPr>
          <w:b/>
          <w:i/>
        </w:rPr>
        <w:t>Pour les établissements de recherche :</w:t>
      </w:r>
    </w:p>
    <w:p w14:paraId="730DB44A" w14:textId="77777777" w:rsidR="00B7358F" w:rsidRPr="009426A6" w:rsidRDefault="00B7358F" w:rsidP="005A70FA">
      <w:pPr>
        <w:pStyle w:val="PPNormal"/>
        <w:tabs>
          <w:tab w:val="right" w:pos="1985"/>
          <w:tab w:val="left" w:pos="2268"/>
        </w:tabs>
      </w:pPr>
      <w:r w:rsidRPr="009426A6">
        <w:t>Subvention à hauteur de</w:t>
      </w:r>
      <w:r w:rsidR="00B61190">
        <w:t xml:space="preserve"> 100 </w:t>
      </w:r>
      <w:r w:rsidRPr="009426A6">
        <w:t xml:space="preserve">% des coûts </w:t>
      </w:r>
      <w:r w:rsidR="00B61190">
        <w:t>marginaux</w:t>
      </w:r>
      <w:r w:rsidRPr="009426A6">
        <w:t xml:space="preserve"> de R&amp;D demandées par l</w:t>
      </w:r>
      <w:r w:rsidR="00B61190">
        <w:t xml:space="preserve">e ou les  </w:t>
      </w:r>
      <w:r w:rsidRPr="009426A6">
        <w:t>établissement</w:t>
      </w:r>
      <w:r w:rsidR="00B61190">
        <w:t>(s)</w:t>
      </w:r>
      <w:r w:rsidRPr="009426A6">
        <w:t xml:space="preserve"> de recherche (sans dépasser 100</w:t>
      </w:r>
      <w:r w:rsidR="00B61190">
        <w:t> 000 € par projet).</w:t>
      </w:r>
      <w:r w:rsidR="00F37474" w:rsidRPr="009426A6">
        <w:t xml:space="preserve"> </w:t>
      </w:r>
    </w:p>
    <w:p w14:paraId="6FCA74B7" w14:textId="77777777" w:rsidR="00B7358F" w:rsidRPr="009426A6" w:rsidRDefault="00B7358F" w:rsidP="005A70FA">
      <w:pPr>
        <w:pStyle w:val="PPNormal"/>
        <w:tabs>
          <w:tab w:val="right" w:pos="1985"/>
          <w:tab w:val="left" w:pos="2268"/>
        </w:tabs>
      </w:pPr>
    </w:p>
    <w:p w14:paraId="44EC77CE" w14:textId="77777777" w:rsidR="00B7358F" w:rsidRPr="001F4A5F" w:rsidRDefault="00883D54" w:rsidP="0090266C">
      <w:pPr>
        <w:pStyle w:val="Titre1"/>
      </w:pPr>
      <w:bookmarkStart w:id="23" w:name="_Toc29894669"/>
      <w:r>
        <w:t>C</w:t>
      </w:r>
      <w:r w:rsidR="00B7358F" w:rsidRPr="001F4A5F">
        <w:t>ontacts</w:t>
      </w:r>
      <w:r>
        <w:t xml:space="preserve"> pour votre projet</w:t>
      </w:r>
      <w:bookmarkEnd w:id="23"/>
    </w:p>
    <w:p w14:paraId="3EBD0642" w14:textId="36A66B95" w:rsidR="005A70FA" w:rsidRPr="005A70FA" w:rsidRDefault="005A70FA" w:rsidP="005A70FA">
      <w:pPr>
        <w:pStyle w:val="PPNormal"/>
        <w:tabs>
          <w:tab w:val="right" w:pos="1985"/>
          <w:tab w:val="left" w:pos="2268"/>
        </w:tabs>
        <w:rPr>
          <w:rStyle w:val="Lienhypertexte"/>
          <w:color w:val="auto"/>
          <w:sz w:val="20"/>
          <w:u w:val="none"/>
        </w:rPr>
      </w:pPr>
      <w:r w:rsidRPr="005A70FA">
        <w:t>Les demandes d’informations et les dossiers doivent être adressés par e-mail à :</w:t>
      </w:r>
      <w:r w:rsidR="00737900">
        <w:t xml:space="preserve"> </w:t>
      </w:r>
      <w:hyperlink r:id="rId31" w:history="1">
        <w:r w:rsidR="00F36306">
          <w:rPr>
            <w:rStyle w:val="Lienhypertexte"/>
            <w:sz w:val="20"/>
          </w:rPr>
          <w:t>py.lenain@wenetwork.fr</w:t>
        </w:r>
      </w:hyperlink>
      <w:r w:rsidR="00737900">
        <w:t>.</w:t>
      </w:r>
    </w:p>
    <w:p w14:paraId="74A5E572" w14:textId="77777777" w:rsidR="005A70FA" w:rsidRPr="005A70FA" w:rsidRDefault="005A70FA" w:rsidP="005A70FA">
      <w:pPr>
        <w:pStyle w:val="PPNormal"/>
        <w:tabs>
          <w:tab w:val="right" w:pos="1985"/>
          <w:tab w:val="left" w:pos="2268"/>
        </w:tabs>
        <w:rPr>
          <w:u w:val="single"/>
        </w:rPr>
      </w:pPr>
    </w:p>
    <w:p w14:paraId="1B602D98" w14:textId="77777777" w:rsidR="005A70FA" w:rsidRPr="005A70FA" w:rsidRDefault="00883D54" w:rsidP="005A70FA">
      <w:pPr>
        <w:pStyle w:val="PPNormal"/>
        <w:tabs>
          <w:tab w:val="right" w:pos="1985"/>
          <w:tab w:val="left" w:pos="2268"/>
        </w:tabs>
        <w:rPr>
          <w:u w:val="single"/>
        </w:rPr>
      </w:pPr>
      <w:r>
        <w:rPr>
          <w:u w:val="single"/>
        </w:rPr>
        <w:t>Suivi adm</w:t>
      </w:r>
      <w:r w:rsidR="000100BC">
        <w:rPr>
          <w:u w:val="single"/>
        </w:rPr>
        <w:t>i</w:t>
      </w:r>
      <w:r>
        <w:rPr>
          <w:u w:val="single"/>
        </w:rPr>
        <w:t xml:space="preserve">nistratif et </w:t>
      </w:r>
      <w:r w:rsidR="00D05C62">
        <w:rPr>
          <w:u w:val="single"/>
        </w:rPr>
        <w:t xml:space="preserve">conseil </w:t>
      </w:r>
      <w:r>
        <w:rPr>
          <w:u w:val="single"/>
        </w:rPr>
        <w:t>technique</w:t>
      </w:r>
      <w:r w:rsidR="00D05C62">
        <w:rPr>
          <w:u w:val="single"/>
        </w:rPr>
        <w:t> </w:t>
      </w:r>
      <w:r w:rsidR="00D05C62" w:rsidRPr="00DE4B6B">
        <w:rPr>
          <w:color w:val="1DD6BB"/>
          <w:u w:val="single"/>
        </w:rPr>
        <w:t xml:space="preserve">: </w:t>
      </w:r>
      <w:r w:rsidR="005A70FA" w:rsidRPr="00DE4B6B">
        <w:rPr>
          <w:b/>
          <w:color w:val="1DD6BB"/>
          <w:u w:val="single"/>
        </w:rPr>
        <w:t>W</w:t>
      </w:r>
      <w:r w:rsidR="00E17A84" w:rsidRPr="00DE4B6B">
        <w:rPr>
          <w:b/>
          <w:color w:val="1DD6BB"/>
          <w:u w:val="single"/>
        </w:rPr>
        <w:t>e Network</w:t>
      </w:r>
    </w:p>
    <w:p w14:paraId="53C1D857" w14:textId="01AFFA36" w:rsidR="00DA5BE0" w:rsidRDefault="005A70FA" w:rsidP="005A70FA">
      <w:pPr>
        <w:pStyle w:val="PPNormal"/>
        <w:rPr>
          <w:szCs w:val="20"/>
        </w:rPr>
      </w:pPr>
      <w:r w:rsidRPr="005A70FA">
        <w:t>Responsable des projets collaboratifs</w:t>
      </w:r>
      <w:r w:rsidR="00F64F75">
        <w:t xml:space="preserve"> </w:t>
      </w:r>
      <w:r w:rsidRPr="005A70FA">
        <w:t xml:space="preserve">: Pierre-Yves </w:t>
      </w:r>
      <w:r w:rsidRPr="00737900">
        <w:rPr>
          <w:szCs w:val="20"/>
        </w:rPr>
        <w:t xml:space="preserve">LENAIN - </w:t>
      </w:r>
      <w:hyperlink r:id="rId32" w:history="1">
        <w:r w:rsidR="00717163">
          <w:rPr>
            <w:rStyle w:val="Lienhypertexte"/>
            <w:sz w:val="20"/>
            <w:szCs w:val="20"/>
          </w:rPr>
          <w:t>py.lenain@wenetwork.fr</w:t>
        </w:r>
      </w:hyperlink>
      <w:r w:rsidRPr="00737900">
        <w:rPr>
          <w:szCs w:val="20"/>
        </w:rPr>
        <w:t xml:space="preserve"> / 02.41.73.06.44</w:t>
      </w:r>
    </w:p>
    <w:p w14:paraId="4E955D51" w14:textId="27B19EAA" w:rsidR="005A70FA" w:rsidRPr="00737900" w:rsidRDefault="00BF50FC" w:rsidP="005A70FA">
      <w:pPr>
        <w:pStyle w:val="PPNormal"/>
        <w:rPr>
          <w:color w:val="0000FF" w:themeColor="hyperlink"/>
          <w:szCs w:val="20"/>
          <w:u w:val="single"/>
        </w:rPr>
      </w:pPr>
      <w:r>
        <w:rPr>
          <w:szCs w:val="20"/>
        </w:rPr>
        <w:t xml:space="preserve"> /</w:t>
      </w:r>
      <w:r w:rsidR="00DA5BE0">
        <w:rPr>
          <w:szCs w:val="20"/>
        </w:rPr>
        <w:t xml:space="preserve"> </w:t>
      </w:r>
      <w:r>
        <w:rPr>
          <w:szCs w:val="20"/>
        </w:rPr>
        <w:t>06</w:t>
      </w:r>
      <w:r w:rsidR="001449EE">
        <w:rPr>
          <w:szCs w:val="20"/>
        </w:rPr>
        <w:t>.</w:t>
      </w:r>
      <w:r>
        <w:rPr>
          <w:szCs w:val="20"/>
        </w:rPr>
        <w:t>15</w:t>
      </w:r>
      <w:r w:rsidR="001449EE">
        <w:rPr>
          <w:szCs w:val="20"/>
        </w:rPr>
        <w:t>.</w:t>
      </w:r>
      <w:r>
        <w:rPr>
          <w:szCs w:val="20"/>
        </w:rPr>
        <w:t>33</w:t>
      </w:r>
      <w:r w:rsidR="001449EE">
        <w:rPr>
          <w:szCs w:val="20"/>
        </w:rPr>
        <w:t>.</w:t>
      </w:r>
      <w:r>
        <w:rPr>
          <w:szCs w:val="20"/>
        </w:rPr>
        <w:t>16</w:t>
      </w:r>
      <w:r w:rsidR="001449EE">
        <w:rPr>
          <w:szCs w:val="20"/>
        </w:rPr>
        <w:t>.</w:t>
      </w:r>
      <w:r>
        <w:rPr>
          <w:szCs w:val="20"/>
        </w:rPr>
        <w:t>99</w:t>
      </w:r>
    </w:p>
    <w:p w14:paraId="5329D2DA" w14:textId="77777777" w:rsidR="005A70FA" w:rsidRPr="005A70FA" w:rsidRDefault="005A70FA" w:rsidP="005A70FA">
      <w:pPr>
        <w:pStyle w:val="PPNormal"/>
        <w:tabs>
          <w:tab w:val="right" w:pos="1985"/>
          <w:tab w:val="left" w:pos="2268"/>
        </w:tabs>
      </w:pPr>
      <w:r w:rsidRPr="005A70FA">
        <w:t xml:space="preserve">En fonction </w:t>
      </w:r>
      <w:r w:rsidR="00E17A84">
        <w:t xml:space="preserve">de l’aide </w:t>
      </w:r>
      <w:r w:rsidRPr="005A70FA">
        <w:t xml:space="preserve">nécessaire, un </w:t>
      </w:r>
      <w:r w:rsidR="00E17A84">
        <w:t xml:space="preserve">autre </w:t>
      </w:r>
      <w:r w:rsidRPr="005A70FA">
        <w:t xml:space="preserve">contact </w:t>
      </w:r>
      <w:r w:rsidR="00E17A84" w:rsidRPr="00DE4B6B">
        <w:rPr>
          <w:b/>
          <w:color w:val="1DD6BB"/>
        </w:rPr>
        <w:t>We Network</w:t>
      </w:r>
      <w:r w:rsidR="00E17A84" w:rsidRPr="00DE4B6B">
        <w:rPr>
          <w:color w:val="1DD6BB"/>
        </w:rPr>
        <w:t xml:space="preserve"> </w:t>
      </w:r>
      <w:r w:rsidRPr="005A70FA">
        <w:t xml:space="preserve">spécifique </w:t>
      </w:r>
      <w:r w:rsidR="00E17A84">
        <w:t>pourra être</w:t>
      </w:r>
      <w:r w:rsidRPr="005A70FA">
        <w:t xml:space="preserve"> </w:t>
      </w:r>
      <w:r w:rsidR="00E17A84">
        <w:t>affecté</w:t>
      </w:r>
      <w:r w:rsidRPr="005A70FA">
        <w:t>.</w:t>
      </w:r>
    </w:p>
    <w:p w14:paraId="068ADAA7" w14:textId="77777777" w:rsidR="005A70FA" w:rsidRPr="005A70FA" w:rsidRDefault="005A70FA" w:rsidP="005A70FA">
      <w:pPr>
        <w:pStyle w:val="PPNormal"/>
        <w:tabs>
          <w:tab w:val="right" w:pos="1985"/>
          <w:tab w:val="left" w:pos="2268"/>
        </w:tabs>
      </w:pPr>
    </w:p>
    <w:p w14:paraId="17F2E9E6" w14:textId="77777777" w:rsidR="005A70FA" w:rsidRPr="005A70FA" w:rsidRDefault="005A70FA" w:rsidP="005A70FA">
      <w:pPr>
        <w:pStyle w:val="PPNormal"/>
        <w:tabs>
          <w:tab w:val="right" w:pos="1985"/>
          <w:tab w:val="left" w:pos="2268"/>
        </w:tabs>
        <w:rPr>
          <w:u w:val="single"/>
        </w:rPr>
      </w:pPr>
      <w:r w:rsidRPr="005A70FA">
        <w:rPr>
          <w:u w:val="single"/>
        </w:rPr>
        <w:t>R</w:t>
      </w:r>
      <w:r w:rsidR="002732F7">
        <w:rPr>
          <w:u w:val="single"/>
        </w:rPr>
        <w:t>eprésentants techniques des financeurs :</w:t>
      </w:r>
    </w:p>
    <w:p w14:paraId="5D03DCFE" w14:textId="77777777" w:rsidR="005A70FA" w:rsidRDefault="00737900" w:rsidP="005A70FA">
      <w:pPr>
        <w:pStyle w:val="PPNormal"/>
        <w:tabs>
          <w:tab w:val="right" w:pos="1985"/>
          <w:tab w:val="left" w:pos="2268"/>
        </w:tabs>
        <w:rPr>
          <w:rStyle w:val="Lienhypertexte"/>
          <w:sz w:val="20"/>
        </w:rPr>
      </w:pPr>
      <w:r>
        <w:t xml:space="preserve">&gt; </w:t>
      </w:r>
      <w:r w:rsidR="005E3E9E">
        <w:rPr>
          <w:b/>
        </w:rPr>
        <w:t>Bpifrance</w:t>
      </w:r>
      <w:r w:rsidR="00E17A84" w:rsidRPr="00737900">
        <w:rPr>
          <w:b/>
        </w:rPr>
        <w:t> </w:t>
      </w:r>
      <w:r w:rsidR="005A70FA" w:rsidRPr="005A70FA">
        <w:t xml:space="preserve">: </w:t>
      </w:r>
      <w:r w:rsidR="005A70FA" w:rsidRPr="00737900">
        <w:t xml:space="preserve">François BERTRAND – </w:t>
      </w:r>
      <w:hyperlink r:id="rId33" w:history="1">
        <w:r w:rsidR="005E3E9E" w:rsidRPr="00C93F91">
          <w:rPr>
            <w:rStyle w:val="Lienhypertexte"/>
            <w:sz w:val="20"/>
          </w:rPr>
          <w:t>francois.bertrand@bpifrance.fr</w:t>
        </w:r>
      </w:hyperlink>
    </w:p>
    <w:p w14:paraId="7841DE34" w14:textId="77777777" w:rsidR="00737900" w:rsidRDefault="00737900" w:rsidP="00737900">
      <w:pPr>
        <w:pStyle w:val="PPNormal"/>
        <w:tabs>
          <w:tab w:val="right" w:pos="1985"/>
          <w:tab w:val="left" w:pos="2268"/>
        </w:tabs>
        <w:rPr>
          <w:b/>
          <w:bCs/>
        </w:rPr>
      </w:pPr>
      <w:r w:rsidRPr="00737900">
        <w:t xml:space="preserve">&gt; </w:t>
      </w:r>
      <w:r w:rsidR="005A70FA" w:rsidRPr="00737900">
        <w:rPr>
          <w:b/>
          <w:bCs/>
        </w:rPr>
        <w:t>R</w:t>
      </w:r>
      <w:r w:rsidR="00E17A84" w:rsidRPr="00737900">
        <w:rPr>
          <w:b/>
          <w:bCs/>
        </w:rPr>
        <w:t>égion des Pays de la Loire</w:t>
      </w:r>
      <w:r w:rsidR="005A70FA" w:rsidRPr="00737900">
        <w:rPr>
          <w:b/>
          <w:bCs/>
        </w:rPr>
        <w:t xml:space="preserve"> : </w:t>
      </w:r>
      <w:r w:rsidR="00870B52">
        <w:rPr>
          <w:bCs/>
        </w:rPr>
        <w:t>Hervé LEMPERIERE</w:t>
      </w:r>
      <w:r w:rsidR="003F278F" w:rsidRPr="00737900">
        <w:rPr>
          <w:bCs/>
        </w:rPr>
        <w:t xml:space="preserve"> –</w:t>
      </w:r>
      <w:r w:rsidR="003F278F" w:rsidRPr="00737900">
        <w:rPr>
          <w:b/>
          <w:bCs/>
        </w:rPr>
        <w:t xml:space="preserve"> </w:t>
      </w:r>
      <w:hyperlink r:id="rId34" w:history="1">
        <w:r w:rsidR="00870B52" w:rsidRPr="00C02274">
          <w:rPr>
            <w:rStyle w:val="Lienhypertexte"/>
            <w:bCs/>
            <w:sz w:val="20"/>
          </w:rPr>
          <w:t>herve.lemperiere@paysdelaloire.fr</w:t>
        </w:r>
      </w:hyperlink>
    </w:p>
    <w:p w14:paraId="11F65A3E" w14:textId="77777777" w:rsidR="00737900" w:rsidRDefault="00737900" w:rsidP="00737900">
      <w:pPr>
        <w:pStyle w:val="PPNormal"/>
        <w:tabs>
          <w:tab w:val="right" w:pos="1985"/>
          <w:tab w:val="left" w:pos="2268"/>
        </w:tabs>
        <w:rPr>
          <w:b/>
          <w:bCs/>
        </w:rPr>
      </w:pPr>
    </w:p>
    <w:p w14:paraId="32F0BEFC" w14:textId="77777777" w:rsidR="00B7358F" w:rsidRPr="001F4A5F" w:rsidRDefault="00B7358F" w:rsidP="0090266C">
      <w:pPr>
        <w:pStyle w:val="Titre1"/>
      </w:pPr>
      <w:bookmarkStart w:id="24" w:name="_Toc29894670"/>
      <w:r w:rsidRPr="001F4A5F">
        <w:t>Les annexes</w:t>
      </w:r>
      <w:bookmarkEnd w:id="24"/>
    </w:p>
    <w:p w14:paraId="58DBA7CE" w14:textId="77777777" w:rsidR="00B7358F" w:rsidRPr="005A70FA" w:rsidRDefault="005A70FA" w:rsidP="005A70FA">
      <w:pPr>
        <w:pStyle w:val="PPNormal"/>
        <w:tabs>
          <w:tab w:val="right" w:pos="1985"/>
          <w:tab w:val="left" w:pos="2268"/>
        </w:tabs>
      </w:pPr>
      <w:r>
        <w:t>1</w:t>
      </w:r>
      <w:r>
        <w:tab/>
        <w:t xml:space="preserve">) </w:t>
      </w:r>
      <w:r w:rsidR="00B7358F" w:rsidRPr="005A70FA">
        <w:t>Modèle de fiche Pré</w:t>
      </w:r>
      <w:r w:rsidR="001C198D">
        <w:t xml:space="preserve"> </w:t>
      </w:r>
      <w:r w:rsidR="00B7358F" w:rsidRPr="005A70FA">
        <w:t>-</w:t>
      </w:r>
      <w:r w:rsidR="001C198D">
        <w:t xml:space="preserve"> </w:t>
      </w:r>
      <w:r w:rsidR="00B7358F" w:rsidRPr="005A70FA">
        <w:t>Projet (FPP)</w:t>
      </w:r>
    </w:p>
    <w:p w14:paraId="7DC17701" w14:textId="77777777" w:rsidR="00B7358F" w:rsidRDefault="00B7358F" w:rsidP="005A70FA">
      <w:pPr>
        <w:pStyle w:val="PPNormal"/>
        <w:tabs>
          <w:tab w:val="right" w:pos="1985"/>
          <w:tab w:val="left" w:pos="2268"/>
        </w:tabs>
      </w:pPr>
    </w:p>
    <w:sectPr w:rsidR="00B7358F" w:rsidSect="001C74B2">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D8261" w14:textId="77777777" w:rsidR="007C722F" w:rsidRDefault="007C722F" w:rsidP="00E458E7">
      <w:r>
        <w:separator/>
      </w:r>
    </w:p>
  </w:endnote>
  <w:endnote w:type="continuationSeparator" w:id="0">
    <w:p w14:paraId="4B1A1600" w14:textId="77777777" w:rsidR="007C722F" w:rsidRDefault="007C722F" w:rsidP="00E458E7">
      <w:r>
        <w:continuationSeparator/>
      </w:r>
    </w:p>
  </w:endnote>
  <w:endnote w:type="continuationNotice" w:id="1">
    <w:p w14:paraId="7C7EF0FD" w14:textId="77777777" w:rsidR="007C722F" w:rsidRDefault="007C7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NeoSansStd-Medium">
    <w:altName w:val="Cambria"/>
    <w:panose1 w:val="00000000000000000000"/>
    <w:charset w:val="4D"/>
    <w:family w:val="auto"/>
    <w:notTrueType/>
    <w:pitch w:val="default"/>
    <w:sig w:usb0="00000003" w:usb1="00000000" w:usb2="00000000" w:usb3="00000000" w:csb0="00000001" w:csb1="00000000"/>
  </w:font>
  <w:font w:name="Open Sans bold">
    <w:altName w:val="Impac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B0643" w14:textId="5FDD14D8" w:rsidR="00203A56" w:rsidRPr="00EB5461" w:rsidRDefault="00F96315" w:rsidP="00DB671B">
    <w:pPr>
      <w:pStyle w:val="Pieddepage"/>
      <w:ind w:left="-1276"/>
    </w:pPr>
    <w:r>
      <w:rPr>
        <w:noProof/>
        <w:lang w:eastAsia="fr-FR"/>
      </w:rPr>
      <w:drawing>
        <wp:anchor distT="0" distB="0" distL="114300" distR="114300" simplePos="0" relativeHeight="251658244" behindDoc="0" locked="0" layoutInCell="1" allowOverlap="1" wp14:anchorId="01DEDA13" wp14:editId="75017082">
          <wp:simplePos x="0" y="0"/>
          <wp:positionH relativeFrom="margin">
            <wp:posOffset>-410325</wp:posOffset>
          </wp:positionH>
          <wp:positionV relativeFrom="paragraph">
            <wp:posOffset>-146685</wp:posOffset>
          </wp:positionV>
          <wp:extent cx="812793" cy="285008"/>
          <wp:effectExtent l="0" t="0" r="6985"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WeNetwork-RVB-allégé.png"/>
                  <pic:cNvPicPr/>
                </pic:nvPicPr>
                <pic:blipFill>
                  <a:blip r:embed="rId1">
                    <a:extLst>
                      <a:ext uri="{28A0092B-C50C-407E-A947-70E740481C1C}">
                        <a14:useLocalDpi xmlns:a14="http://schemas.microsoft.com/office/drawing/2010/main" val="0"/>
                      </a:ext>
                    </a:extLst>
                  </a:blip>
                  <a:stretch>
                    <a:fillRect/>
                  </a:stretch>
                </pic:blipFill>
                <pic:spPr>
                  <a:xfrm>
                    <a:off x="0" y="0"/>
                    <a:ext cx="812793" cy="28500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1" behindDoc="0" locked="0" layoutInCell="1" allowOverlap="1" wp14:anchorId="2F8D3615" wp14:editId="4CBA7B70">
          <wp:simplePos x="0" y="0"/>
          <wp:positionH relativeFrom="page">
            <wp:posOffset>1139652</wp:posOffset>
          </wp:positionH>
          <wp:positionV relativeFrom="paragraph">
            <wp:posOffset>-292512</wp:posOffset>
          </wp:positionV>
          <wp:extent cx="6328435" cy="552764"/>
          <wp:effectExtent l="0" t="0" r="0" b="0"/>
          <wp:wrapNone/>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2049" t="9700" r="4213"/>
                  <a:stretch/>
                </pic:blipFill>
                <pic:spPr bwMode="auto">
                  <a:xfrm>
                    <a:off x="0" y="0"/>
                    <a:ext cx="6328435" cy="5527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76939" w14:textId="77777777" w:rsidR="00203A56" w:rsidRPr="00EB5461" w:rsidRDefault="00203A56" w:rsidP="005A70FA">
    <w:pPr>
      <w:pStyle w:val="En-tte"/>
    </w:pPr>
  </w:p>
  <w:p w14:paraId="518CAA84" w14:textId="1316F157" w:rsidR="00203A56" w:rsidRDefault="00203A56" w:rsidP="00CA7C3C">
    <w:pPr>
      <w:pStyle w:val="Pieddepage"/>
    </w:pPr>
    <w:r>
      <w:tab/>
    </w:r>
    <w:r>
      <w:tab/>
      <w:t xml:space="preserve">Page </w:t>
    </w:r>
    <w:r>
      <w:fldChar w:fldCharType="begin"/>
    </w:r>
    <w:r>
      <w:instrText xml:space="preserve"> PAGE   \* MERGEFORMAT </w:instrText>
    </w:r>
    <w:r>
      <w:fldChar w:fldCharType="separate"/>
    </w:r>
    <w:r>
      <w:rPr>
        <w:noProof/>
      </w:rPr>
      <w:t>8</w:t>
    </w:r>
    <w:r>
      <w:fldChar w:fldCharType="end"/>
    </w:r>
    <w:r>
      <w:t>/</w:t>
    </w:r>
    <w:r w:rsidR="00AC3029">
      <w:t>10</w:t>
    </w:r>
  </w:p>
  <w:p w14:paraId="1C7658B5" w14:textId="5017200B" w:rsidR="00203A56" w:rsidRPr="00EB5461" w:rsidRDefault="00F96315" w:rsidP="00CA7C3C">
    <w:pPr>
      <w:pStyle w:val="Pieddepage"/>
    </w:pPr>
    <w:r>
      <w:rPr>
        <w:noProof/>
        <w:lang w:eastAsia="fr-FR"/>
      </w:rPr>
      <w:drawing>
        <wp:anchor distT="0" distB="0" distL="114300" distR="114300" simplePos="0" relativeHeight="251658240" behindDoc="0" locked="0" layoutInCell="1" allowOverlap="1" wp14:anchorId="4BB69CB7" wp14:editId="66C1B6C0">
          <wp:simplePos x="0" y="0"/>
          <wp:positionH relativeFrom="column">
            <wp:posOffset>4279084</wp:posOffset>
          </wp:positionH>
          <wp:positionV relativeFrom="paragraph">
            <wp:posOffset>32888</wp:posOffset>
          </wp:positionV>
          <wp:extent cx="1223010" cy="351155"/>
          <wp:effectExtent l="0" t="0" r="0" b="0"/>
          <wp:wrapNone/>
          <wp:docPr id="3" name="Image 5" descr="C:\Users\p.plainchault\Documents\RFI\RFI Electronique Professionnelle\Communication\Identité visuelle\Charte Graphique de WISE\WISE_GUIDE_DE_MARQUE\_LOGOTYPES\DECLINAISONS\WISE_CALLS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plainchault\Documents\RFI\RFI Electronique Professionnelle\Communication\Identité visuelle\Charte Graphique de WISE\WISE_GUIDE_DE_MARQUE\_LOGOTYPES\DECLINAISONS\WISE_CALLS_CMJN.jpg"/>
                  <pic:cNvPicPr>
                    <a:picLocks noChangeAspect="1" noChangeArrowheads="1"/>
                  </pic:cNvPicPr>
                </pic:nvPicPr>
                <pic:blipFill>
                  <a:blip r:embed="rId1"/>
                  <a:srcRect/>
                  <a:stretch>
                    <a:fillRect/>
                  </a:stretch>
                </pic:blipFill>
                <pic:spPr bwMode="auto">
                  <a:xfrm>
                    <a:off x="0" y="0"/>
                    <a:ext cx="1223010" cy="351155"/>
                  </a:xfrm>
                  <a:prstGeom prst="rect">
                    <a:avLst/>
                  </a:prstGeom>
                  <a:noFill/>
                  <a:ln w="9525">
                    <a:noFill/>
                    <a:miter lim="800000"/>
                    <a:headEnd/>
                    <a:tailEnd/>
                  </a:ln>
                </pic:spPr>
              </pic:pic>
            </a:graphicData>
          </a:graphic>
        </wp:anchor>
      </w:drawing>
    </w:r>
    <w:r>
      <w:rPr>
        <w:noProof/>
      </w:rPr>
      <w:drawing>
        <wp:inline distT="0" distB="0" distL="0" distR="0" wp14:anchorId="3DC1BFEC" wp14:editId="37C092F0">
          <wp:extent cx="1423035" cy="498475"/>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1423035" cy="498475"/>
                  </a:xfrm>
                  <a:prstGeom prst="rect">
                    <a:avLst/>
                  </a:prstGeom>
                </pic:spPr>
              </pic:pic>
            </a:graphicData>
          </a:graphic>
        </wp:inline>
      </w:drawing>
    </w:r>
    <w:r w:rsidR="00203A56">
      <w:rPr>
        <w:noProof/>
        <w:lang w:eastAsia="fr-FR"/>
      </w:rPr>
      <w:drawing>
        <wp:anchor distT="0" distB="0" distL="114300" distR="114300" simplePos="0" relativeHeight="251658243" behindDoc="0" locked="0" layoutInCell="1" allowOverlap="1" wp14:anchorId="189CFD21" wp14:editId="59A7A744">
          <wp:simplePos x="0" y="0"/>
          <wp:positionH relativeFrom="column">
            <wp:posOffset>1357547</wp:posOffset>
          </wp:positionH>
          <wp:positionV relativeFrom="paragraph">
            <wp:posOffset>26863</wp:posOffset>
          </wp:positionV>
          <wp:extent cx="1155700" cy="39751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VB-PDL_Institutionne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55700" cy="397510"/>
                  </a:xfrm>
                  <a:prstGeom prst="rect">
                    <a:avLst/>
                  </a:prstGeom>
                </pic:spPr>
              </pic:pic>
            </a:graphicData>
          </a:graphic>
        </wp:anchor>
      </w:drawing>
    </w:r>
    <w:r w:rsidR="00203A56">
      <w:rPr>
        <w:noProof/>
        <w:lang w:eastAsia="fr-FR"/>
      </w:rPr>
      <w:drawing>
        <wp:anchor distT="0" distB="0" distL="114300" distR="114300" simplePos="0" relativeHeight="251658242" behindDoc="1" locked="0" layoutInCell="1" allowOverlap="1" wp14:anchorId="0FC8B219" wp14:editId="21652D1E">
          <wp:simplePos x="0" y="0"/>
          <wp:positionH relativeFrom="column">
            <wp:posOffset>147320</wp:posOffset>
          </wp:positionH>
          <wp:positionV relativeFrom="paragraph">
            <wp:posOffset>125399</wp:posOffset>
          </wp:positionV>
          <wp:extent cx="768350" cy="205105"/>
          <wp:effectExtent l="0" t="0" r="0" b="0"/>
          <wp:wrapNone/>
          <wp:docPr id="6" name="il_fi" descr="http://upload.wikimedia.org/wikipedia/fr/e/ec/BPI_France_RVB_fd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fr/e/ec/BPI_France_RVB_fd_blanc.png"/>
                  <pic:cNvPicPr>
                    <a:picLocks noChangeAspect="1" noChangeArrowheads="1"/>
                  </pic:cNvPicPr>
                </pic:nvPicPr>
                <pic:blipFill>
                  <a:blip r:embed="rId4" cstate="print"/>
                  <a:srcRect/>
                  <a:stretch>
                    <a:fillRect/>
                  </a:stretch>
                </pic:blipFill>
                <pic:spPr bwMode="auto">
                  <a:xfrm>
                    <a:off x="0" y="0"/>
                    <a:ext cx="768350" cy="20510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E5A97" w14:textId="77777777" w:rsidR="007C722F" w:rsidRDefault="007C722F" w:rsidP="00E458E7">
      <w:r>
        <w:separator/>
      </w:r>
    </w:p>
  </w:footnote>
  <w:footnote w:type="continuationSeparator" w:id="0">
    <w:p w14:paraId="6ADCCC4B" w14:textId="77777777" w:rsidR="007C722F" w:rsidRDefault="007C722F" w:rsidP="00E458E7">
      <w:r>
        <w:continuationSeparator/>
      </w:r>
    </w:p>
  </w:footnote>
  <w:footnote w:type="continuationNotice" w:id="1">
    <w:p w14:paraId="287CB357" w14:textId="77777777" w:rsidR="007C722F" w:rsidRDefault="007C722F"/>
  </w:footnote>
  <w:footnote w:id="2">
    <w:p w14:paraId="4180AF0A" w14:textId="77777777" w:rsidR="00203A56" w:rsidRDefault="00203A56">
      <w:pPr>
        <w:pStyle w:val="Notedebasdepage"/>
      </w:pPr>
      <w:r>
        <w:rPr>
          <w:rStyle w:val="Appelnotedebasdep"/>
        </w:rPr>
        <w:footnoteRef/>
      </w:r>
      <w:r>
        <w:t xml:space="preserve"> WISE : West Intelligent </w:t>
      </w:r>
      <w:proofErr w:type="spellStart"/>
      <w:r>
        <w:t>Systems</w:t>
      </w:r>
      <w:proofErr w:type="spellEnd"/>
      <w:r>
        <w:t xml:space="preserve"> &amp; Electronics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1AA98" w14:textId="77777777" w:rsidR="00203A56" w:rsidRPr="00EB5461" w:rsidRDefault="00203A56" w:rsidP="002870AF">
    <w:pPr>
      <w:pStyle w:val="En-tte"/>
    </w:pPr>
    <w:r>
      <w:rPr>
        <w:noProof/>
        <w:lang w:eastAsia="fr-FR"/>
      </w:rPr>
      <w:drawing>
        <wp:inline distT="0" distB="0" distL="0" distR="0" wp14:anchorId="3EA6688F" wp14:editId="110608D3">
          <wp:extent cx="7565390" cy="7065010"/>
          <wp:effectExtent l="0" t="0" r="0" b="2540"/>
          <wp:docPr id="1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70650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7FBDF" w14:textId="29D9CC50" w:rsidR="00203A56" w:rsidRPr="00EB5461" w:rsidRDefault="00203A56" w:rsidP="00E5377B">
    <w:pPr>
      <w:pStyle w:val="En-tte"/>
    </w:pPr>
    <w:r>
      <w:t>Appel à projets PME 20</w:t>
    </w:r>
    <w:r w:rsidR="009A7934">
      <w:t>2</w:t>
    </w:r>
    <w:r w:rsidR="00986E76">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670C3A6"/>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72648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B852C17"/>
    <w:multiLevelType w:val="hybridMultilevel"/>
    <w:tmpl w:val="4BDC9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BD5200"/>
    <w:multiLevelType w:val="hybridMultilevel"/>
    <w:tmpl w:val="41D88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185BB0"/>
    <w:multiLevelType w:val="hybridMultilevel"/>
    <w:tmpl w:val="56AEB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CD09B5"/>
    <w:multiLevelType w:val="hybridMultilevel"/>
    <w:tmpl w:val="3A74E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0667C7"/>
    <w:multiLevelType w:val="hybridMultilevel"/>
    <w:tmpl w:val="2618E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077068"/>
    <w:multiLevelType w:val="hybridMultilevel"/>
    <w:tmpl w:val="4D8AF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892131"/>
    <w:multiLevelType w:val="multilevel"/>
    <w:tmpl w:val="DE02B812"/>
    <w:lvl w:ilvl="0">
      <w:start w:val="1"/>
      <w:numFmt w:val="upperRoman"/>
      <w:lvlText w:val="%1."/>
      <w:lvlJc w:val="righ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385DBB"/>
    <w:multiLevelType w:val="hybridMultilevel"/>
    <w:tmpl w:val="528E8FD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59BD0089"/>
    <w:multiLevelType w:val="hybridMultilevel"/>
    <w:tmpl w:val="882C85B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5A0F3C06"/>
    <w:multiLevelType w:val="hybridMultilevel"/>
    <w:tmpl w:val="3236A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910EF6"/>
    <w:multiLevelType w:val="hybridMultilevel"/>
    <w:tmpl w:val="5B4A7898"/>
    <w:lvl w:ilvl="0" w:tplc="E3D8885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744F87"/>
    <w:multiLevelType w:val="hybridMultilevel"/>
    <w:tmpl w:val="73C00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E203C4"/>
    <w:multiLevelType w:val="hybridMultilevel"/>
    <w:tmpl w:val="C16E41C4"/>
    <w:lvl w:ilvl="0" w:tplc="8E1090B0">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875BFD"/>
    <w:multiLevelType w:val="hybridMultilevel"/>
    <w:tmpl w:val="63843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2A59CA"/>
    <w:multiLevelType w:val="hybridMultilevel"/>
    <w:tmpl w:val="CFB4C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1F33F65"/>
    <w:multiLevelType w:val="multilevel"/>
    <w:tmpl w:val="CCB6EAE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7716651A"/>
    <w:multiLevelType w:val="hybridMultilevel"/>
    <w:tmpl w:val="D9C4E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ECB0AE7"/>
    <w:multiLevelType w:val="hybridMultilevel"/>
    <w:tmpl w:val="DE52A2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7"/>
  </w:num>
  <w:num w:numId="4">
    <w:abstractNumId w:val="8"/>
  </w:num>
  <w:num w:numId="5">
    <w:abstractNumId w:val="7"/>
  </w:num>
  <w:num w:numId="6">
    <w:abstractNumId w:val="16"/>
  </w:num>
  <w:num w:numId="7">
    <w:abstractNumId w:val="18"/>
  </w:num>
  <w:num w:numId="8">
    <w:abstractNumId w:val="6"/>
  </w:num>
  <w:num w:numId="9">
    <w:abstractNumId w:val="13"/>
  </w:num>
  <w:num w:numId="10">
    <w:abstractNumId w:val="11"/>
  </w:num>
  <w:num w:numId="11">
    <w:abstractNumId w:val="15"/>
  </w:num>
  <w:num w:numId="12">
    <w:abstractNumId w:val="19"/>
  </w:num>
  <w:num w:numId="13">
    <w:abstractNumId w:val="9"/>
  </w:num>
  <w:num w:numId="14">
    <w:abstractNumId w:val="14"/>
  </w:num>
  <w:num w:numId="15">
    <w:abstractNumId w:val="3"/>
  </w:num>
  <w:num w:numId="16">
    <w:abstractNumId w:val="4"/>
  </w:num>
  <w:num w:numId="17">
    <w:abstractNumId w:val="12"/>
  </w:num>
  <w:num w:numId="18">
    <w:abstractNumId w:val="2"/>
  </w:num>
  <w:num w:numId="19">
    <w:abstractNumId w:val="10"/>
  </w:num>
  <w:num w:numId="20">
    <w:abstractNumId w:val="5"/>
  </w:num>
  <w:num w:numId="2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D8E"/>
    <w:rsid w:val="00003830"/>
    <w:rsid w:val="000100BC"/>
    <w:rsid w:val="00013CFA"/>
    <w:rsid w:val="00015674"/>
    <w:rsid w:val="000255E4"/>
    <w:rsid w:val="000273F3"/>
    <w:rsid w:val="00036204"/>
    <w:rsid w:val="00047702"/>
    <w:rsid w:val="000510B2"/>
    <w:rsid w:val="00052203"/>
    <w:rsid w:val="00054FDC"/>
    <w:rsid w:val="00056730"/>
    <w:rsid w:val="00057825"/>
    <w:rsid w:val="00062F7B"/>
    <w:rsid w:val="00065084"/>
    <w:rsid w:val="00071D44"/>
    <w:rsid w:val="00072B4A"/>
    <w:rsid w:val="000749DA"/>
    <w:rsid w:val="00092599"/>
    <w:rsid w:val="000937FD"/>
    <w:rsid w:val="000A3FEF"/>
    <w:rsid w:val="000A5ACA"/>
    <w:rsid w:val="000A75BF"/>
    <w:rsid w:val="000B05AF"/>
    <w:rsid w:val="000B43E1"/>
    <w:rsid w:val="000C3CFA"/>
    <w:rsid w:val="000C7697"/>
    <w:rsid w:val="000D43C0"/>
    <w:rsid w:val="000D5A29"/>
    <w:rsid w:val="000D7A3C"/>
    <w:rsid w:val="000D7AFD"/>
    <w:rsid w:val="000E3460"/>
    <w:rsid w:val="000E55EC"/>
    <w:rsid w:val="000F786D"/>
    <w:rsid w:val="001049A7"/>
    <w:rsid w:val="001050AF"/>
    <w:rsid w:val="001050D2"/>
    <w:rsid w:val="001060EA"/>
    <w:rsid w:val="00111BD6"/>
    <w:rsid w:val="0011736A"/>
    <w:rsid w:val="0013243A"/>
    <w:rsid w:val="00133D47"/>
    <w:rsid w:val="00134C8E"/>
    <w:rsid w:val="00136078"/>
    <w:rsid w:val="00142648"/>
    <w:rsid w:val="001449EE"/>
    <w:rsid w:val="001565AC"/>
    <w:rsid w:val="00157554"/>
    <w:rsid w:val="00165366"/>
    <w:rsid w:val="00167778"/>
    <w:rsid w:val="001801B2"/>
    <w:rsid w:val="00185469"/>
    <w:rsid w:val="00186E65"/>
    <w:rsid w:val="00191A46"/>
    <w:rsid w:val="00193178"/>
    <w:rsid w:val="00193D7F"/>
    <w:rsid w:val="0019556F"/>
    <w:rsid w:val="00197D52"/>
    <w:rsid w:val="001A2BD1"/>
    <w:rsid w:val="001A5799"/>
    <w:rsid w:val="001C198D"/>
    <w:rsid w:val="001C2104"/>
    <w:rsid w:val="001C4350"/>
    <w:rsid w:val="001C74B2"/>
    <w:rsid w:val="001E2824"/>
    <w:rsid w:val="001E4DA6"/>
    <w:rsid w:val="001F0FF2"/>
    <w:rsid w:val="001F1554"/>
    <w:rsid w:val="001F2055"/>
    <w:rsid w:val="00203A56"/>
    <w:rsid w:val="00204F08"/>
    <w:rsid w:val="00205992"/>
    <w:rsid w:val="00214216"/>
    <w:rsid w:val="00223805"/>
    <w:rsid w:val="00225E34"/>
    <w:rsid w:val="00232F95"/>
    <w:rsid w:val="002370E5"/>
    <w:rsid w:val="0024148D"/>
    <w:rsid w:val="002451CB"/>
    <w:rsid w:val="0024603E"/>
    <w:rsid w:val="00247AFF"/>
    <w:rsid w:val="00250014"/>
    <w:rsid w:val="00265D12"/>
    <w:rsid w:val="00272130"/>
    <w:rsid w:val="002732F7"/>
    <w:rsid w:val="0027439B"/>
    <w:rsid w:val="002870AF"/>
    <w:rsid w:val="00293B31"/>
    <w:rsid w:val="00294AD8"/>
    <w:rsid w:val="002962A7"/>
    <w:rsid w:val="002A106C"/>
    <w:rsid w:val="002B6D39"/>
    <w:rsid w:val="002C19C7"/>
    <w:rsid w:val="002C29AC"/>
    <w:rsid w:val="002D41F4"/>
    <w:rsid w:val="002D4886"/>
    <w:rsid w:val="002D5E69"/>
    <w:rsid w:val="002E21D6"/>
    <w:rsid w:val="002E267A"/>
    <w:rsid w:val="002E7F07"/>
    <w:rsid w:val="002F0A20"/>
    <w:rsid w:val="00302424"/>
    <w:rsid w:val="00302D6F"/>
    <w:rsid w:val="0030323F"/>
    <w:rsid w:val="00305EBB"/>
    <w:rsid w:val="00310D9B"/>
    <w:rsid w:val="00334483"/>
    <w:rsid w:val="0034350C"/>
    <w:rsid w:val="00343780"/>
    <w:rsid w:val="003445A8"/>
    <w:rsid w:val="003446BB"/>
    <w:rsid w:val="0034625D"/>
    <w:rsid w:val="00353569"/>
    <w:rsid w:val="003540AA"/>
    <w:rsid w:val="00356FEE"/>
    <w:rsid w:val="003729E3"/>
    <w:rsid w:val="00374FFF"/>
    <w:rsid w:val="00381832"/>
    <w:rsid w:val="00391986"/>
    <w:rsid w:val="00392AE3"/>
    <w:rsid w:val="00393700"/>
    <w:rsid w:val="003A6D2F"/>
    <w:rsid w:val="003B0DF7"/>
    <w:rsid w:val="003B2FB3"/>
    <w:rsid w:val="003C298E"/>
    <w:rsid w:val="003C7D55"/>
    <w:rsid w:val="003D2B8E"/>
    <w:rsid w:val="003D4D75"/>
    <w:rsid w:val="003D5C99"/>
    <w:rsid w:val="003D68A1"/>
    <w:rsid w:val="003D6A12"/>
    <w:rsid w:val="003E3641"/>
    <w:rsid w:val="003E5F20"/>
    <w:rsid w:val="003E76D0"/>
    <w:rsid w:val="003F278F"/>
    <w:rsid w:val="003F2C53"/>
    <w:rsid w:val="003F3254"/>
    <w:rsid w:val="003F7D0E"/>
    <w:rsid w:val="00400EC9"/>
    <w:rsid w:val="00402611"/>
    <w:rsid w:val="00405664"/>
    <w:rsid w:val="00412D47"/>
    <w:rsid w:val="00414397"/>
    <w:rsid w:val="0041518C"/>
    <w:rsid w:val="00425CEE"/>
    <w:rsid w:val="00430A33"/>
    <w:rsid w:val="004374D6"/>
    <w:rsid w:val="004400D4"/>
    <w:rsid w:val="004424B4"/>
    <w:rsid w:val="00445A63"/>
    <w:rsid w:val="0045048E"/>
    <w:rsid w:val="004577D3"/>
    <w:rsid w:val="004637AE"/>
    <w:rsid w:val="004648A7"/>
    <w:rsid w:val="00467546"/>
    <w:rsid w:val="00471786"/>
    <w:rsid w:val="00472688"/>
    <w:rsid w:val="004755D1"/>
    <w:rsid w:val="00477F90"/>
    <w:rsid w:val="00485586"/>
    <w:rsid w:val="004868F2"/>
    <w:rsid w:val="0049690A"/>
    <w:rsid w:val="004A2016"/>
    <w:rsid w:val="004A23DD"/>
    <w:rsid w:val="004A2F78"/>
    <w:rsid w:val="004A59E3"/>
    <w:rsid w:val="004A6588"/>
    <w:rsid w:val="004B0123"/>
    <w:rsid w:val="004B59AC"/>
    <w:rsid w:val="004B69D4"/>
    <w:rsid w:val="004C7EB1"/>
    <w:rsid w:val="004D09D9"/>
    <w:rsid w:val="004D0BA6"/>
    <w:rsid w:val="004D0D9C"/>
    <w:rsid w:val="004D1CAD"/>
    <w:rsid w:val="004D4022"/>
    <w:rsid w:val="004D6552"/>
    <w:rsid w:val="004E13E8"/>
    <w:rsid w:val="004E150F"/>
    <w:rsid w:val="004E773C"/>
    <w:rsid w:val="004F487E"/>
    <w:rsid w:val="004F49A6"/>
    <w:rsid w:val="00503D41"/>
    <w:rsid w:val="00506407"/>
    <w:rsid w:val="00507BFC"/>
    <w:rsid w:val="005205DF"/>
    <w:rsid w:val="00524BC8"/>
    <w:rsid w:val="00526132"/>
    <w:rsid w:val="00527186"/>
    <w:rsid w:val="005308CF"/>
    <w:rsid w:val="005333F0"/>
    <w:rsid w:val="0053666E"/>
    <w:rsid w:val="00540C17"/>
    <w:rsid w:val="00543E66"/>
    <w:rsid w:val="00551D09"/>
    <w:rsid w:val="0055306C"/>
    <w:rsid w:val="00575EA1"/>
    <w:rsid w:val="005923A5"/>
    <w:rsid w:val="0059317F"/>
    <w:rsid w:val="0059563B"/>
    <w:rsid w:val="005A3177"/>
    <w:rsid w:val="005A70FA"/>
    <w:rsid w:val="005C311D"/>
    <w:rsid w:val="005C343B"/>
    <w:rsid w:val="005C5130"/>
    <w:rsid w:val="005C7424"/>
    <w:rsid w:val="005D5587"/>
    <w:rsid w:val="005D6B9E"/>
    <w:rsid w:val="005E1B3B"/>
    <w:rsid w:val="005E3E9E"/>
    <w:rsid w:val="005E4E3D"/>
    <w:rsid w:val="005F123B"/>
    <w:rsid w:val="005F29BB"/>
    <w:rsid w:val="005F59E7"/>
    <w:rsid w:val="006055D4"/>
    <w:rsid w:val="00606C8A"/>
    <w:rsid w:val="006121AC"/>
    <w:rsid w:val="006151B3"/>
    <w:rsid w:val="0062162B"/>
    <w:rsid w:val="00621837"/>
    <w:rsid w:val="00640757"/>
    <w:rsid w:val="006448E6"/>
    <w:rsid w:val="006676DE"/>
    <w:rsid w:val="00671378"/>
    <w:rsid w:val="00672A86"/>
    <w:rsid w:val="00677748"/>
    <w:rsid w:val="00681FE0"/>
    <w:rsid w:val="00686270"/>
    <w:rsid w:val="00692183"/>
    <w:rsid w:val="006A1D9A"/>
    <w:rsid w:val="006A7257"/>
    <w:rsid w:val="006A7812"/>
    <w:rsid w:val="006B12CF"/>
    <w:rsid w:val="006B2052"/>
    <w:rsid w:val="006B5C32"/>
    <w:rsid w:val="006C2A52"/>
    <w:rsid w:val="006D334E"/>
    <w:rsid w:val="006D776A"/>
    <w:rsid w:val="006D7DC2"/>
    <w:rsid w:val="006E06B7"/>
    <w:rsid w:val="006F2C3D"/>
    <w:rsid w:val="006F5022"/>
    <w:rsid w:val="006F6F2A"/>
    <w:rsid w:val="0070447A"/>
    <w:rsid w:val="0070758D"/>
    <w:rsid w:val="007110A5"/>
    <w:rsid w:val="00717163"/>
    <w:rsid w:val="0071761B"/>
    <w:rsid w:val="007176AC"/>
    <w:rsid w:val="00720C42"/>
    <w:rsid w:val="007229CB"/>
    <w:rsid w:val="00723EBF"/>
    <w:rsid w:val="00732104"/>
    <w:rsid w:val="007360BC"/>
    <w:rsid w:val="007362E8"/>
    <w:rsid w:val="00737900"/>
    <w:rsid w:val="00741EEF"/>
    <w:rsid w:val="007443D1"/>
    <w:rsid w:val="00746BD3"/>
    <w:rsid w:val="00753F80"/>
    <w:rsid w:val="00754663"/>
    <w:rsid w:val="007564B9"/>
    <w:rsid w:val="00764D41"/>
    <w:rsid w:val="007725D7"/>
    <w:rsid w:val="00776907"/>
    <w:rsid w:val="0078066A"/>
    <w:rsid w:val="00786397"/>
    <w:rsid w:val="007868F9"/>
    <w:rsid w:val="00786C74"/>
    <w:rsid w:val="00791713"/>
    <w:rsid w:val="00791A0E"/>
    <w:rsid w:val="00795427"/>
    <w:rsid w:val="007A071C"/>
    <w:rsid w:val="007A316C"/>
    <w:rsid w:val="007B6EA1"/>
    <w:rsid w:val="007C722F"/>
    <w:rsid w:val="007D43D5"/>
    <w:rsid w:val="007D44E0"/>
    <w:rsid w:val="007E1F8D"/>
    <w:rsid w:val="007E20B2"/>
    <w:rsid w:val="007E6621"/>
    <w:rsid w:val="007F0CC0"/>
    <w:rsid w:val="007F763C"/>
    <w:rsid w:val="00803EFD"/>
    <w:rsid w:val="00803F80"/>
    <w:rsid w:val="00803FC0"/>
    <w:rsid w:val="008050E3"/>
    <w:rsid w:val="00805D7F"/>
    <w:rsid w:val="00807E40"/>
    <w:rsid w:val="0081437D"/>
    <w:rsid w:val="00815913"/>
    <w:rsid w:val="008174FE"/>
    <w:rsid w:val="008215D3"/>
    <w:rsid w:val="00821895"/>
    <w:rsid w:val="00834294"/>
    <w:rsid w:val="00850E03"/>
    <w:rsid w:val="0085132F"/>
    <w:rsid w:val="00851713"/>
    <w:rsid w:val="00853226"/>
    <w:rsid w:val="00855F91"/>
    <w:rsid w:val="00857E50"/>
    <w:rsid w:val="0086030E"/>
    <w:rsid w:val="00861FB5"/>
    <w:rsid w:val="00864A6B"/>
    <w:rsid w:val="00870B52"/>
    <w:rsid w:val="00873F93"/>
    <w:rsid w:val="008741E4"/>
    <w:rsid w:val="00874D2A"/>
    <w:rsid w:val="008758B2"/>
    <w:rsid w:val="00883D54"/>
    <w:rsid w:val="00885407"/>
    <w:rsid w:val="00892444"/>
    <w:rsid w:val="00897300"/>
    <w:rsid w:val="008A1B34"/>
    <w:rsid w:val="008A7912"/>
    <w:rsid w:val="008B2476"/>
    <w:rsid w:val="008B48EB"/>
    <w:rsid w:val="008B628A"/>
    <w:rsid w:val="008C15EE"/>
    <w:rsid w:val="008C334E"/>
    <w:rsid w:val="008C6562"/>
    <w:rsid w:val="008D21B8"/>
    <w:rsid w:val="008E5F51"/>
    <w:rsid w:val="008F2E15"/>
    <w:rsid w:val="0090266C"/>
    <w:rsid w:val="00904BD0"/>
    <w:rsid w:val="00914A81"/>
    <w:rsid w:val="009217CD"/>
    <w:rsid w:val="0092216D"/>
    <w:rsid w:val="009237AD"/>
    <w:rsid w:val="009261C0"/>
    <w:rsid w:val="0092785E"/>
    <w:rsid w:val="009426A6"/>
    <w:rsid w:val="0094301B"/>
    <w:rsid w:val="0094766F"/>
    <w:rsid w:val="00951CC2"/>
    <w:rsid w:val="00954202"/>
    <w:rsid w:val="00956AA5"/>
    <w:rsid w:val="0096673D"/>
    <w:rsid w:val="00975A65"/>
    <w:rsid w:val="00976A66"/>
    <w:rsid w:val="009774DE"/>
    <w:rsid w:val="0097766C"/>
    <w:rsid w:val="00986E76"/>
    <w:rsid w:val="00993E40"/>
    <w:rsid w:val="009940D5"/>
    <w:rsid w:val="00995EC2"/>
    <w:rsid w:val="009A05CB"/>
    <w:rsid w:val="009A20FD"/>
    <w:rsid w:val="009A24DE"/>
    <w:rsid w:val="009A7934"/>
    <w:rsid w:val="009B0338"/>
    <w:rsid w:val="009B7A01"/>
    <w:rsid w:val="009C72C2"/>
    <w:rsid w:val="009C74B0"/>
    <w:rsid w:val="009C7D8F"/>
    <w:rsid w:val="009C7E81"/>
    <w:rsid w:val="009D1D83"/>
    <w:rsid w:val="009D7DCF"/>
    <w:rsid w:val="009E22E9"/>
    <w:rsid w:val="009E2E59"/>
    <w:rsid w:val="009E3D5E"/>
    <w:rsid w:val="009F0147"/>
    <w:rsid w:val="009F2FE8"/>
    <w:rsid w:val="009F3CF7"/>
    <w:rsid w:val="009F6631"/>
    <w:rsid w:val="009F6F4E"/>
    <w:rsid w:val="009F7DE0"/>
    <w:rsid w:val="00A00C11"/>
    <w:rsid w:val="00A07739"/>
    <w:rsid w:val="00A14B01"/>
    <w:rsid w:val="00A25C67"/>
    <w:rsid w:val="00A263E1"/>
    <w:rsid w:val="00A30BC0"/>
    <w:rsid w:val="00A34FA1"/>
    <w:rsid w:val="00A36248"/>
    <w:rsid w:val="00A37922"/>
    <w:rsid w:val="00A614C4"/>
    <w:rsid w:val="00A617BA"/>
    <w:rsid w:val="00A748B6"/>
    <w:rsid w:val="00A7529C"/>
    <w:rsid w:val="00A81F8D"/>
    <w:rsid w:val="00A84F9F"/>
    <w:rsid w:val="00A86379"/>
    <w:rsid w:val="00A8723B"/>
    <w:rsid w:val="00A90E33"/>
    <w:rsid w:val="00A925DA"/>
    <w:rsid w:val="00A92EE2"/>
    <w:rsid w:val="00AA276A"/>
    <w:rsid w:val="00AA53D5"/>
    <w:rsid w:val="00AA79E7"/>
    <w:rsid w:val="00AA7F9E"/>
    <w:rsid w:val="00AB15EB"/>
    <w:rsid w:val="00AB1E2F"/>
    <w:rsid w:val="00AC1CD8"/>
    <w:rsid w:val="00AC257E"/>
    <w:rsid w:val="00AC3029"/>
    <w:rsid w:val="00AC43F1"/>
    <w:rsid w:val="00AD0B4F"/>
    <w:rsid w:val="00AD117D"/>
    <w:rsid w:val="00AE0B0D"/>
    <w:rsid w:val="00AE5FB0"/>
    <w:rsid w:val="00AF34E2"/>
    <w:rsid w:val="00AF4B88"/>
    <w:rsid w:val="00AF4B97"/>
    <w:rsid w:val="00AF7E87"/>
    <w:rsid w:val="00B05DD2"/>
    <w:rsid w:val="00B06BB0"/>
    <w:rsid w:val="00B10863"/>
    <w:rsid w:val="00B10C4F"/>
    <w:rsid w:val="00B353EF"/>
    <w:rsid w:val="00B358C3"/>
    <w:rsid w:val="00B4630B"/>
    <w:rsid w:val="00B47D3A"/>
    <w:rsid w:val="00B53D0D"/>
    <w:rsid w:val="00B6055C"/>
    <w:rsid w:val="00B61190"/>
    <w:rsid w:val="00B62709"/>
    <w:rsid w:val="00B63F87"/>
    <w:rsid w:val="00B65B06"/>
    <w:rsid w:val="00B72457"/>
    <w:rsid w:val="00B7358F"/>
    <w:rsid w:val="00B812E7"/>
    <w:rsid w:val="00B817C8"/>
    <w:rsid w:val="00B827F4"/>
    <w:rsid w:val="00B8556E"/>
    <w:rsid w:val="00B927B2"/>
    <w:rsid w:val="00B93526"/>
    <w:rsid w:val="00B95F34"/>
    <w:rsid w:val="00BA4C9A"/>
    <w:rsid w:val="00BB1926"/>
    <w:rsid w:val="00BB3819"/>
    <w:rsid w:val="00BB39F2"/>
    <w:rsid w:val="00BB408A"/>
    <w:rsid w:val="00BB422B"/>
    <w:rsid w:val="00BB726D"/>
    <w:rsid w:val="00BC41B2"/>
    <w:rsid w:val="00BC43D6"/>
    <w:rsid w:val="00BC62AF"/>
    <w:rsid w:val="00BC7648"/>
    <w:rsid w:val="00BD0AA1"/>
    <w:rsid w:val="00BD11CE"/>
    <w:rsid w:val="00BD365A"/>
    <w:rsid w:val="00BD58E2"/>
    <w:rsid w:val="00BD651E"/>
    <w:rsid w:val="00BE40C2"/>
    <w:rsid w:val="00BF2C44"/>
    <w:rsid w:val="00BF50FC"/>
    <w:rsid w:val="00C02274"/>
    <w:rsid w:val="00C15F84"/>
    <w:rsid w:val="00C2097E"/>
    <w:rsid w:val="00C2263C"/>
    <w:rsid w:val="00C245D7"/>
    <w:rsid w:val="00C24AE3"/>
    <w:rsid w:val="00C2543B"/>
    <w:rsid w:val="00C323F2"/>
    <w:rsid w:val="00C4359E"/>
    <w:rsid w:val="00C43F94"/>
    <w:rsid w:val="00C44CD4"/>
    <w:rsid w:val="00C45E21"/>
    <w:rsid w:val="00C50BA8"/>
    <w:rsid w:val="00C51EFD"/>
    <w:rsid w:val="00C52FAE"/>
    <w:rsid w:val="00C53856"/>
    <w:rsid w:val="00C5429B"/>
    <w:rsid w:val="00C5669B"/>
    <w:rsid w:val="00C61198"/>
    <w:rsid w:val="00C64176"/>
    <w:rsid w:val="00C6475F"/>
    <w:rsid w:val="00C6662A"/>
    <w:rsid w:val="00C66CDC"/>
    <w:rsid w:val="00C66F09"/>
    <w:rsid w:val="00C67F53"/>
    <w:rsid w:val="00C702B7"/>
    <w:rsid w:val="00C71612"/>
    <w:rsid w:val="00C721E1"/>
    <w:rsid w:val="00C770C1"/>
    <w:rsid w:val="00C8189B"/>
    <w:rsid w:val="00C84B44"/>
    <w:rsid w:val="00C9027C"/>
    <w:rsid w:val="00C90281"/>
    <w:rsid w:val="00C978BD"/>
    <w:rsid w:val="00CA2ACD"/>
    <w:rsid w:val="00CA3111"/>
    <w:rsid w:val="00CA38DE"/>
    <w:rsid w:val="00CA419A"/>
    <w:rsid w:val="00CA6F24"/>
    <w:rsid w:val="00CA7096"/>
    <w:rsid w:val="00CA7C3C"/>
    <w:rsid w:val="00CA7D8E"/>
    <w:rsid w:val="00CB3C90"/>
    <w:rsid w:val="00CB63CF"/>
    <w:rsid w:val="00CB704A"/>
    <w:rsid w:val="00CB7FD6"/>
    <w:rsid w:val="00CD4B35"/>
    <w:rsid w:val="00CE00C7"/>
    <w:rsid w:val="00CE49AD"/>
    <w:rsid w:val="00CE6EC5"/>
    <w:rsid w:val="00CF098D"/>
    <w:rsid w:val="00CF215B"/>
    <w:rsid w:val="00D05C62"/>
    <w:rsid w:val="00D0659F"/>
    <w:rsid w:val="00D065D8"/>
    <w:rsid w:val="00D112BA"/>
    <w:rsid w:val="00D204CE"/>
    <w:rsid w:val="00D245FC"/>
    <w:rsid w:val="00D362B0"/>
    <w:rsid w:val="00D37267"/>
    <w:rsid w:val="00D4123F"/>
    <w:rsid w:val="00D44E40"/>
    <w:rsid w:val="00D503B3"/>
    <w:rsid w:val="00D505E4"/>
    <w:rsid w:val="00D52012"/>
    <w:rsid w:val="00D52CC3"/>
    <w:rsid w:val="00D56E20"/>
    <w:rsid w:val="00D56F11"/>
    <w:rsid w:val="00D57C00"/>
    <w:rsid w:val="00D61D70"/>
    <w:rsid w:val="00D62783"/>
    <w:rsid w:val="00D655D4"/>
    <w:rsid w:val="00D66114"/>
    <w:rsid w:val="00D72B24"/>
    <w:rsid w:val="00D74CCA"/>
    <w:rsid w:val="00D75013"/>
    <w:rsid w:val="00D77F6D"/>
    <w:rsid w:val="00D80523"/>
    <w:rsid w:val="00D83B21"/>
    <w:rsid w:val="00D94E68"/>
    <w:rsid w:val="00DA3C7B"/>
    <w:rsid w:val="00DA4B65"/>
    <w:rsid w:val="00DA5BE0"/>
    <w:rsid w:val="00DA6EDF"/>
    <w:rsid w:val="00DB0C9F"/>
    <w:rsid w:val="00DB3A6E"/>
    <w:rsid w:val="00DB671B"/>
    <w:rsid w:val="00DB7909"/>
    <w:rsid w:val="00DC5AAB"/>
    <w:rsid w:val="00DD247E"/>
    <w:rsid w:val="00DE0B22"/>
    <w:rsid w:val="00DE4B6B"/>
    <w:rsid w:val="00DF0998"/>
    <w:rsid w:val="00DF15E0"/>
    <w:rsid w:val="00DF3019"/>
    <w:rsid w:val="00DF3407"/>
    <w:rsid w:val="00DF34BA"/>
    <w:rsid w:val="00DF3F48"/>
    <w:rsid w:val="00DF6FC3"/>
    <w:rsid w:val="00DF7DAA"/>
    <w:rsid w:val="00E01589"/>
    <w:rsid w:val="00E02C09"/>
    <w:rsid w:val="00E06AF4"/>
    <w:rsid w:val="00E17A84"/>
    <w:rsid w:val="00E331CA"/>
    <w:rsid w:val="00E335AE"/>
    <w:rsid w:val="00E3424B"/>
    <w:rsid w:val="00E35E41"/>
    <w:rsid w:val="00E40531"/>
    <w:rsid w:val="00E40893"/>
    <w:rsid w:val="00E458E7"/>
    <w:rsid w:val="00E52F61"/>
    <w:rsid w:val="00E536AC"/>
    <w:rsid w:val="00E5377B"/>
    <w:rsid w:val="00E56FF0"/>
    <w:rsid w:val="00E64493"/>
    <w:rsid w:val="00E64A9F"/>
    <w:rsid w:val="00E66CC1"/>
    <w:rsid w:val="00E67010"/>
    <w:rsid w:val="00E670BE"/>
    <w:rsid w:val="00E706CD"/>
    <w:rsid w:val="00E707A0"/>
    <w:rsid w:val="00E778FE"/>
    <w:rsid w:val="00E85FFB"/>
    <w:rsid w:val="00E90C1C"/>
    <w:rsid w:val="00E931EA"/>
    <w:rsid w:val="00E9400F"/>
    <w:rsid w:val="00E94E66"/>
    <w:rsid w:val="00EA138D"/>
    <w:rsid w:val="00EA3956"/>
    <w:rsid w:val="00EA4337"/>
    <w:rsid w:val="00EA4FB6"/>
    <w:rsid w:val="00EB2A3B"/>
    <w:rsid w:val="00EB423C"/>
    <w:rsid w:val="00EC4359"/>
    <w:rsid w:val="00EC450F"/>
    <w:rsid w:val="00EC4CD6"/>
    <w:rsid w:val="00EC684B"/>
    <w:rsid w:val="00ED33E9"/>
    <w:rsid w:val="00ED7347"/>
    <w:rsid w:val="00EF4432"/>
    <w:rsid w:val="00F02AFC"/>
    <w:rsid w:val="00F048F1"/>
    <w:rsid w:val="00F13ADD"/>
    <w:rsid w:val="00F26368"/>
    <w:rsid w:val="00F36306"/>
    <w:rsid w:val="00F3685D"/>
    <w:rsid w:val="00F37474"/>
    <w:rsid w:val="00F41722"/>
    <w:rsid w:val="00F4596C"/>
    <w:rsid w:val="00F46660"/>
    <w:rsid w:val="00F46C7E"/>
    <w:rsid w:val="00F55CDE"/>
    <w:rsid w:val="00F605DE"/>
    <w:rsid w:val="00F63114"/>
    <w:rsid w:val="00F64F75"/>
    <w:rsid w:val="00F71EF7"/>
    <w:rsid w:val="00F72653"/>
    <w:rsid w:val="00F82231"/>
    <w:rsid w:val="00F83DD6"/>
    <w:rsid w:val="00F848D6"/>
    <w:rsid w:val="00F85825"/>
    <w:rsid w:val="00F96315"/>
    <w:rsid w:val="00FA10A5"/>
    <w:rsid w:val="00FB1C9A"/>
    <w:rsid w:val="00FB30BA"/>
    <w:rsid w:val="00FB5C83"/>
    <w:rsid w:val="00FB710A"/>
    <w:rsid w:val="00FC55DD"/>
    <w:rsid w:val="00FD167B"/>
    <w:rsid w:val="00FD3621"/>
    <w:rsid w:val="00FE2ABA"/>
    <w:rsid w:val="00FE2AED"/>
    <w:rsid w:val="00FE3C63"/>
    <w:rsid w:val="00FE541A"/>
    <w:rsid w:val="00FF09EF"/>
    <w:rsid w:val="00FF1C16"/>
    <w:rsid w:val="00FF25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A0C624"/>
  <w15:docId w15:val="{2ABCBA57-FB45-41B0-9767-7994285D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FC0"/>
    <w:pPr>
      <w:spacing w:after="0" w:line="240" w:lineRule="auto"/>
      <w:contextualSpacing/>
      <w:jc w:val="both"/>
    </w:pPr>
    <w:rPr>
      <w:rFonts w:ascii="Open Sans Light" w:hAnsi="Open Sans Light"/>
      <w:sz w:val="20"/>
    </w:rPr>
  </w:style>
  <w:style w:type="paragraph" w:styleId="Titre1">
    <w:name w:val="heading 1"/>
    <w:basedOn w:val="Normal"/>
    <w:next w:val="Normal"/>
    <w:link w:val="Titre1Car"/>
    <w:autoRedefine/>
    <w:uiPriority w:val="9"/>
    <w:qFormat/>
    <w:rsid w:val="0090266C"/>
    <w:pPr>
      <w:keepNext/>
      <w:keepLines/>
      <w:numPr>
        <w:numId w:val="3"/>
      </w:numPr>
      <w:spacing w:before="480" w:after="240"/>
      <w:contextualSpacing w:val="0"/>
      <w:outlineLvl w:val="0"/>
    </w:pPr>
    <w:rPr>
      <w:rFonts w:ascii="Open Sans" w:eastAsiaTheme="majorEastAsia" w:hAnsi="Open Sans" w:cstheme="majorBidi"/>
      <w:b/>
      <w:bCs/>
      <w:color w:val="008EB6"/>
      <w:sz w:val="28"/>
      <w:szCs w:val="28"/>
    </w:rPr>
  </w:style>
  <w:style w:type="paragraph" w:styleId="Titre2">
    <w:name w:val="heading 2"/>
    <w:basedOn w:val="Normal"/>
    <w:next w:val="Normal"/>
    <w:link w:val="Titre2Car"/>
    <w:autoRedefine/>
    <w:uiPriority w:val="9"/>
    <w:unhideWhenUsed/>
    <w:qFormat/>
    <w:rsid w:val="0090266C"/>
    <w:pPr>
      <w:keepNext/>
      <w:keepLines/>
      <w:numPr>
        <w:ilvl w:val="1"/>
        <w:numId w:val="3"/>
      </w:numPr>
      <w:spacing w:before="200"/>
      <w:outlineLvl w:val="1"/>
    </w:pPr>
    <w:rPr>
      <w:rFonts w:eastAsiaTheme="majorEastAsia" w:cstheme="majorBidi"/>
      <w:b/>
      <w:bCs/>
      <w:color w:val="008EB6"/>
      <w:sz w:val="24"/>
      <w:szCs w:val="26"/>
    </w:rPr>
  </w:style>
  <w:style w:type="paragraph" w:styleId="Titre3">
    <w:name w:val="heading 3"/>
    <w:basedOn w:val="Normal"/>
    <w:next w:val="Normal"/>
    <w:link w:val="Titre3Car"/>
    <w:uiPriority w:val="9"/>
    <w:unhideWhenUsed/>
    <w:qFormat/>
    <w:rsid w:val="00803FC0"/>
    <w:pPr>
      <w:keepNext/>
      <w:keepLines/>
      <w:numPr>
        <w:ilvl w:val="2"/>
        <w:numId w:val="3"/>
      </w:numPr>
      <w:spacing w:before="200"/>
      <w:outlineLvl w:val="2"/>
    </w:pPr>
    <w:rPr>
      <w:rFonts w:eastAsiaTheme="majorEastAsia" w:cstheme="majorBidi"/>
      <w:b/>
      <w:bCs/>
      <w:color w:val="008EB6"/>
    </w:rPr>
  </w:style>
  <w:style w:type="paragraph" w:styleId="Titre4">
    <w:name w:val="heading 4"/>
    <w:basedOn w:val="Normal"/>
    <w:next w:val="Normal"/>
    <w:link w:val="Titre4Car"/>
    <w:uiPriority w:val="9"/>
    <w:unhideWhenUsed/>
    <w:qFormat/>
    <w:rsid w:val="00C6475F"/>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1F2055"/>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C62A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C62A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C62AF"/>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BC62AF"/>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2F7B"/>
    <w:pPr>
      <w:spacing w:after="160" w:line="259" w:lineRule="auto"/>
      <w:ind w:left="720"/>
    </w:pPr>
  </w:style>
  <w:style w:type="character" w:customStyle="1" w:styleId="Titre1Car">
    <w:name w:val="Titre 1 Car"/>
    <w:basedOn w:val="Policepardfaut"/>
    <w:link w:val="Titre1"/>
    <w:uiPriority w:val="9"/>
    <w:rsid w:val="0090266C"/>
    <w:rPr>
      <w:rFonts w:ascii="Open Sans" w:eastAsiaTheme="majorEastAsia" w:hAnsi="Open Sans" w:cstheme="majorBidi"/>
      <w:b/>
      <w:bCs/>
      <w:color w:val="008EB6"/>
      <w:sz w:val="28"/>
      <w:szCs w:val="28"/>
    </w:rPr>
  </w:style>
  <w:style w:type="paragraph" w:styleId="En-ttedetabledesmatires">
    <w:name w:val="TOC Heading"/>
    <w:basedOn w:val="Titre1"/>
    <w:next w:val="Normal"/>
    <w:autoRedefine/>
    <w:uiPriority w:val="39"/>
    <w:unhideWhenUsed/>
    <w:qFormat/>
    <w:rsid w:val="005A70FA"/>
    <w:pPr>
      <w:numPr>
        <w:numId w:val="0"/>
      </w:numPr>
      <w:spacing w:before="240"/>
      <w:contextualSpacing/>
      <w:jc w:val="center"/>
      <w:outlineLvl w:val="9"/>
    </w:pPr>
    <w:rPr>
      <w:rFonts w:ascii="Open Sans Light" w:hAnsi="Open Sans Light"/>
      <w:sz w:val="24"/>
    </w:rPr>
  </w:style>
  <w:style w:type="paragraph" w:styleId="TM1">
    <w:name w:val="toc 1"/>
    <w:basedOn w:val="Normal"/>
    <w:next w:val="Normal"/>
    <w:autoRedefine/>
    <w:uiPriority w:val="39"/>
    <w:unhideWhenUsed/>
    <w:rsid w:val="00D655D4"/>
    <w:pPr>
      <w:tabs>
        <w:tab w:val="left" w:pos="440"/>
        <w:tab w:val="right" w:leader="dot" w:pos="9072"/>
      </w:tabs>
      <w:spacing w:after="100"/>
    </w:pPr>
  </w:style>
  <w:style w:type="character" w:styleId="Lienhypertexte">
    <w:name w:val="Hyperlink"/>
    <w:basedOn w:val="Policepardfaut"/>
    <w:uiPriority w:val="99"/>
    <w:unhideWhenUsed/>
    <w:rsid w:val="00803FC0"/>
    <w:rPr>
      <w:rFonts w:ascii="Open Sans Light" w:hAnsi="Open Sans Light"/>
      <w:color w:val="0000FF" w:themeColor="hyperlink"/>
      <w:sz w:val="16"/>
      <w:u w:val="single"/>
    </w:rPr>
  </w:style>
  <w:style w:type="paragraph" w:styleId="Textedebulles">
    <w:name w:val="Balloon Text"/>
    <w:basedOn w:val="Normal"/>
    <w:link w:val="TextedebullesCar"/>
    <w:uiPriority w:val="99"/>
    <w:semiHidden/>
    <w:unhideWhenUsed/>
    <w:rsid w:val="00AF7E87"/>
    <w:rPr>
      <w:rFonts w:ascii="Tahoma" w:hAnsi="Tahoma" w:cs="Tahoma"/>
      <w:sz w:val="16"/>
      <w:szCs w:val="16"/>
    </w:rPr>
  </w:style>
  <w:style w:type="character" w:customStyle="1" w:styleId="TextedebullesCar">
    <w:name w:val="Texte de bulles Car"/>
    <w:basedOn w:val="Policepardfaut"/>
    <w:link w:val="Textedebulles"/>
    <w:uiPriority w:val="99"/>
    <w:semiHidden/>
    <w:rsid w:val="00AF7E87"/>
    <w:rPr>
      <w:rFonts w:ascii="Tahoma" w:hAnsi="Tahoma" w:cs="Tahoma"/>
      <w:sz w:val="16"/>
      <w:szCs w:val="16"/>
    </w:rPr>
  </w:style>
  <w:style w:type="character" w:customStyle="1" w:styleId="Titre3Car">
    <w:name w:val="Titre 3 Car"/>
    <w:basedOn w:val="Policepardfaut"/>
    <w:link w:val="Titre3"/>
    <w:uiPriority w:val="9"/>
    <w:rsid w:val="00803FC0"/>
    <w:rPr>
      <w:rFonts w:ascii="Open Sans Light" w:eastAsiaTheme="majorEastAsia" w:hAnsi="Open Sans Light" w:cstheme="majorBidi"/>
      <w:b/>
      <w:bCs/>
      <w:color w:val="008EB6"/>
      <w:sz w:val="20"/>
    </w:rPr>
  </w:style>
  <w:style w:type="character" w:customStyle="1" w:styleId="Titre4Car">
    <w:name w:val="Titre 4 Car"/>
    <w:basedOn w:val="Policepardfaut"/>
    <w:link w:val="Titre4"/>
    <w:uiPriority w:val="9"/>
    <w:rsid w:val="00C6475F"/>
    <w:rPr>
      <w:rFonts w:asciiTheme="majorHAnsi" w:eastAsiaTheme="majorEastAsia" w:hAnsiTheme="majorHAnsi" w:cstheme="majorBidi"/>
      <w:b/>
      <w:bCs/>
      <w:i/>
      <w:iCs/>
      <w:color w:val="4F81BD" w:themeColor="accent1"/>
      <w:sz w:val="20"/>
    </w:rPr>
  </w:style>
  <w:style w:type="paragraph" w:styleId="Liste">
    <w:name w:val="List"/>
    <w:basedOn w:val="Normal"/>
    <w:uiPriority w:val="99"/>
    <w:unhideWhenUsed/>
    <w:rsid w:val="00C6475F"/>
    <w:pPr>
      <w:ind w:left="283" w:hanging="283"/>
    </w:pPr>
  </w:style>
  <w:style w:type="paragraph" w:styleId="Liste2">
    <w:name w:val="List 2"/>
    <w:basedOn w:val="Normal"/>
    <w:uiPriority w:val="99"/>
    <w:unhideWhenUsed/>
    <w:rsid w:val="00C6475F"/>
    <w:pPr>
      <w:ind w:left="566" w:hanging="283"/>
    </w:pPr>
  </w:style>
  <w:style w:type="paragraph" w:styleId="Listepuces">
    <w:name w:val="List Bullet"/>
    <w:basedOn w:val="Normal"/>
    <w:uiPriority w:val="99"/>
    <w:unhideWhenUsed/>
    <w:rsid w:val="00C6475F"/>
    <w:pPr>
      <w:numPr>
        <w:numId w:val="1"/>
      </w:numPr>
    </w:pPr>
  </w:style>
  <w:style w:type="paragraph" w:styleId="Corpsdetexte">
    <w:name w:val="Body Text"/>
    <w:basedOn w:val="Normal"/>
    <w:link w:val="CorpsdetexteCar"/>
    <w:uiPriority w:val="99"/>
    <w:unhideWhenUsed/>
    <w:rsid w:val="00C6475F"/>
    <w:pPr>
      <w:spacing w:after="120"/>
    </w:pPr>
  </w:style>
  <w:style w:type="character" w:customStyle="1" w:styleId="CorpsdetexteCar">
    <w:name w:val="Corps de texte Car"/>
    <w:basedOn w:val="Policepardfaut"/>
    <w:link w:val="Corpsdetexte"/>
    <w:uiPriority w:val="99"/>
    <w:rsid w:val="00C6475F"/>
  </w:style>
  <w:style w:type="paragraph" w:styleId="TM3">
    <w:name w:val="toc 3"/>
    <w:basedOn w:val="Normal"/>
    <w:next w:val="Normal"/>
    <w:autoRedefine/>
    <w:uiPriority w:val="39"/>
    <w:unhideWhenUsed/>
    <w:rsid w:val="0030323F"/>
    <w:pPr>
      <w:spacing w:after="100"/>
      <w:ind w:left="440"/>
    </w:pPr>
  </w:style>
  <w:style w:type="table" w:styleId="Grilledutableau">
    <w:name w:val="Table Grid"/>
    <w:basedOn w:val="TableauNormal"/>
    <w:uiPriority w:val="59"/>
    <w:rsid w:val="00524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nhideWhenUsed/>
    <w:rsid w:val="00E458E7"/>
    <w:pPr>
      <w:tabs>
        <w:tab w:val="center" w:pos="4536"/>
        <w:tab w:val="right" w:pos="9072"/>
      </w:tabs>
      <w:autoSpaceDE w:val="0"/>
      <w:autoSpaceDN w:val="0"/>
      <w:adjustRightInd w:val="0"/>
      <w:contextualSpacing w:val="0"/>
    </w:pPr>
    <w:rPr>
      <w:rFonts w:cs="Calibri"/>
      <w:color w:val="000000"/>
    </w:rPr>
  </w:style>
  <w:style w:type="character" w:customStyle="1" w:styleId="PieddepageCar">
    <w:name w:val="Pied de page Car"/>
    <w:basedOn w:val="Policepardfaut"/>
    <w:link w:val="Pieddepage"/>
    <w:rsid w:val="00E458E7"/>
    <w:rPr>
      <w:rFonts w:ascii="Arial Narrow" w:hAnsi="Arial Narrow" w:cs="Calibri"/>
      <w:color w:val="000000"/>
    </w:rPr>
  </w:style>
  <w:style w:type="paragraph" w:customStyle="1" w:styleId="PPNormal">
    <w:name w:val="PP_Normal"/>
    <w:basedOn w:val="Normal"/>
    <w:link w:val="PPNormalCar"/>
    <w:qFormat/>
    <w:rsid w:val="00C245D7"/>
  </w:style>
  <w:style w:type="character" w:customStyle="1" w:styleId="PPNormalCar">
    <w:name w:val="PP_Normal Car"/>
    <w:basedOn w:val="Policepardfaut"/>
    <w:link w:val="PPNormal"/>
    <w:rsid w:val="00C245D7"/>
    <w:rPr>
      <w:rFonts w:ascii="Arial Narrow" w:hAnsi="Arial Narrow"/>
    </w:rPr>
  </w:style>
  <w:style w:type="paragraph" w:styleId="En-tte">
    <w:name w:val="header"/>
    <w:basedOn w:val="Normal"/>
    <w:link w:val="En-tteCar"/>
    <w:autoRedefine/>
    <w:uiPriority w:val="99"/>
    <w:unhideWhenUsed/>
    <w:rsid w:val="002870AF"/>
    <w:pPr>
      <w:pBdr>
        <w:bottom w:val="single" w:sz="12" w:space="1" w:color="auto"/>
      </w:pBdr>
      <w:tabs>
        <w:tab w:val="center" w:pos="4536"/>
        <w:tab w:val="right" w:pos="9072"/>
      </w:tabs>
      <w:jc w:val="center"/>
    </w:pPr>
    <w:rPr>
      <w:rFonts w:ascii="Open Sans" w:hAnsi="Open Sans"/>
      <w:b/>
    </w:rPr>
  </w:style>
  <w:style w:type="character" w:customStyle="1" w:styleId="En-tteCar">
    <w:name w:val="En-tête Car"/>
    <w:basedOn w:val="Policepardfaut"/>
    <w:link w:val="En-tte"/>
    <w:uiPriority w:val="99"/>
    <w:rsid w:val="002870AF"/>
    <w:rPr>
      <w:rFonts w:ascii="Open Sans" w:hAnsi="Open Sans"/>
      <w:b/>
      <w:sz w:val="20"/>
    </w:rPr>
  </w:style>
  <w:style w:type="character" w:customStyle="1" w:styleId="Titre2Car">
    <w:name w:val="Titre 2 Car"/>
    <w:basedOn w:val="Policepardfaut"/>
    <w:link w:val="Titre2"/>
    <w:uiPriority w:val="9"/>
    <w:rsid w:val="0090266C"/>
    <w:rPr>
      <w:rFonts w:ascii="Open Sans Light" w:eastAsiaTheme="majorEastAsia" w:hAnsi="Open Sans Light" w:cstheme="majorBidi"/>
      <w:b/>
      <w:bCs/>
      <w:color w:val="008EB6"/>
      <w:sz w:val="24"/>
      <w:szCs w:val="26"/>
    </w:rPr>
  </w:style>
  <w:style w:type="paragraph" w:styleId="TM2">
    <w:name w:val="toc 2"/>
    <w:basedOn w:val="Normal"/>
    <w:next w:val="Normal"/>
    <w:autoRedefine/>
    <w:uiPriority w:val="39"/>
    <w:unhideWhenUsed/>
    <w:rsid w:val="00FA10A5"/>
    <w:pPr>
      <w:tabs>
        <w:tab w:val="left" w:pos="880"/>
        <w:tab w:val="right" w:leader="dot" w:pos="9060"/>
      </w:tabs>
      <w:spacing w:after="100"/>
      <w:ind w:left="220"/>
    </w:pPr>
  </w:style>
  <w:style w:type="character" w:customStyle="1" w:styleId="Titre5Car">
    <w:name w:val="Titre 5 Car"/>
    <w:basedOn w:val="Policepardfaut"/>
    <w:link w:val="Titre5"/>
    <w:uiPriority w:val="9"/>
    <w:rsid w:val="001F2055"/>
    <w:rPr>
      <w:rFonts w:asciiTheme="majorHAnsi" w:eastAsiaTheme="majorEastAsia" w:hAnsiTheme="majorHAnsi" w:cstheme="majorBidi"/>
      <w:color w:val="243F60" w:themeColor="accent1" w:themeShade="7F"/>
      <w:sz w:val="20"/>
    </w:rPr>
  </w:style>
  <w:style w:type="paragraph" w:styleId="Listepuces2">
    <w:name w:val="List Bullet 2"/>
    <w:basedOn w:val="Normal"/>
    <w:uiPriority w:val="99"/>
    <w:unhideWhenUsed/>
    <w:rsid w:val="001F2055"/>
    <w:pPr>
      <w:numPr>
        <w:numId w:val="2"/>
      </w:numPr>
    </w:pPr>
  </w:style>
  <w:style w:type="paragraph" w:styleId="Titre">
    <w:name w:val="Title"/>
    <w:basedOn w:val="Normal"/>
    <w:next w:val="Normal"/>
    <w:link w:val="TitreCar"/>
    <w:uiPriority w:val="10"/>
    <w:qFormat/>
    <w:rsid w:val="001F2055"/>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F2055"/>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1F20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F2055"/>
    <w:rPr>
      <w:rFonts w:asciiTheme="majorHAnsi" w:eastAsiaTheme="majorEastAsia" w:hAnsiTheme="majorHAnsi" w:cstheme="majorBidi"/>
      <w:i/>
      <w:iCs/>
      <w:color w:val="4F81BD" w:themeColor="accent1"/>
      <w:spacing w:val="15"/>
      <w:sz w:val="24"/>
      <w:szCs w:val="24"/>
    </w:rPr>
  </w:style>
  <w:style w:type="character" w:styleId="Lienhypertextesuivivisit">
    <w:name w:val="FollowedHyperlink"/>
    <w:basedOn w:val="Policepardfaut"/>
    <w:uiPriority w:val="99"/>
    <w:semiHidden/>
    <w:unhideWhenUsed/>
    <w:rsid w:val="00FB710A"/>
    <w:rPr>
      <w:color w:val="800080" w:themeColor="followedHyperlink"/>
      <w:u w:val="single"/>
    </w:rPr>
  </w:style>
  <w:style w:type="character" w:customStyle="1" w:styleId="Titre6Car">
    <w:name w:val="Titre 6 Car"/>
    <w:basedOn w:val="Policepardfaut"/>
    <w:link w:val="Titre6"/>
    <w:uiPriority w:val="9"/>
    <w:semiHidden/>
    <w:rsid w:val="00BC62AF"/>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BC62AF"/>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BC62A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C62A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412D47"/>
    <w:pPr>
      <w:spacing w:after="200"/>
    </w:pPr>
    <w:rPr>
      <w:b/>
      <w:bCs/>
      <w:color w:val="008EB6"/>
      <w:sz w:val="18"/>
      <w:szCs w:val="18"/>
    </w:rPr>
  </w:style>
  <w:style w:type="paragraph" w:styleId="Notedebasdepage">
    <w:name w:val="footnote text"/>
    <w:basedOn w:val="Normal"/>
    <w:link w:val="NotedebasdepageCar"/>
    <w:uiPriority w:val="99"/>
    <w:semiHidden/>
    <w:unhideWhenUsed/>
    <w:rsid w:val="00864A6B"/>
    <w:rPr>
      <w:szCs w:val="20"/>
    </w:rPr>
  </w:style>
  <w:style w:type="character" w:customStyle="1" w:styleId="NotedebasdepageCar">
    <w:name w:val="Note de bas de page Car"/>
    <w:basedOn w:val="Policepardfaut"/>
    <w:link w:val="Notedebasdepage"/>
    <w:uiPriority w:val="99"/>
    <w:semiHidden/>
    <w:rsid w:val="00864A6B"/>
    <w:rPr>
      <w:rFonts w:ascii="Arial Narrow" w:hAnsi="Arial Narrow"/>
      <w:sz w:val="20"/>
      <w:szCs w:val="20"/>
    </w:rPr>
  </w:style>
  <w:style w:type="character" w:styleId="Appelnotedebasdep">
    <w:name w:val="footnote reference"/>
    <w:basedOn w:val="Policepardfaut"/>
    <w:uiPriority w:val="99"/>
    <w:semiHidden/>
    <w:unhideWhenUsed/>
    <w:rsid w:val="00864A6B"/>
    <w:rPr>
      <w:vertAlign w:val="superscript"/>
    </w:rPr>
  </w:style>
  <w:style w:type="paragraph" w:styleId="Tabledesillustrations">
    <w:name w:val="table of figures"/>
    <w:basedOn w:val="Normal"/>
    <w:next w:val="Normal"/>
    <w:uiPriority w:val="99"/>
    <w:unhideWhenUsed/>
    <w:rsid w:val="0086030E"/>
  </w:style>
  <w:style w:type="paragraph" w:styleId="Index1">
    <w:name w:val="index 1"/>
    <w:basedOn w:val="Normal"/>
    <w:next w:val="Normal"/>
    <w:autoRedefine/>
    <w:uiPriority w:val="99"/>
    <w:semiHidden/>
    <w:unhideWhenUsed/>
    <w:rsid w:val="00AE0B0D"/>
    <w:pPr>
      <w:ind w:left="220" w:hanging="220"/>
    </w:pPr>
  </w:style>
  <w:style w:type="paragraph" w:styleId="Index2">
    <w:name w:val="index 2"/>
    <w:basedOn w:val="Normal"/>
    <w:next w:val="Normal"/>
    <w:autoRedefine/>
    <w:uiPriority w:val="99"/>
    <w:semiHidden/>
    <w:unhideWhenUsed/>
    <w:rsid w:val="00AE0B0D"/>
    <w:pPr>
      <w:ind w:left="440" w:hanging="220"/>
    </w:pPr>
  </w:style>
  <w:style w:type="character" w:styleId="lev">
    <w:name w:val="Strong"/>
    <w:basedOn w:val="Policepardfaut"/>
    <w:uiPriority w:val="22"/>
    <w:qFormat/>
    <w:rsid w:val="00F605DE"/>
    <w:rPr>
      <w:b/>
      <w:bCs/>
    </w:rPr>
  </w:style>
  <w:style w:type="paragraph" w:customStyle="1" w:styleId="Paragraphestandard">
    <w:name w:val="[Paragraphe standard]"/>
    <w:basedOn w:val="Normal"/>
    <w:uiPriority w:val="99"/>
    <w:rsid w:val="003729E3"/>
    <w:pPr>
      <w:widowControl w:val="0"/>
      <w:autoSpaceDE w:val="0"/>
      <w:autoSpaceDN w:val="0"/>
      <w:adjustRightInd w:val="0"/>
      <w:spacing w:line="288" w:lineRule="auto"/>
      <w:contextualSpacing w:val="0"/>
      <w:jc w:val="left"/>
      <w:textAlignment w:val="center"/>
    </w:pPr>
    <w:rPr>
      <w:rFonts w:ascii="MinionPro-Regular" w:eastAsia="Cambria" w:hAnsi="MinionPro-Regular" w:cs="MinionPro-Regular"/>
      <w:color w:val="000000"/>
      <w:sz w:val="24"/>
      <w:szCs w:val="24"/>
      <w:lang w:val="en-GB"/>
    </w:rPr>
  </w:style>
  <w:style w:type="paragraph" w:styleId="NormalWeb">
    <w:name w:val="Normal (Web)"/>
    <w:basedOn w:val="Normal"/>
    <w:uiPriority w:val="99"/>
    <w:semiHidden/>
    <w:unhideWhenUsed/>
    <w:rsid w:val="00015674"/>
    <w:pPr>
      <w:spacing w:before="100" w:beforeAutospacing="1" w:after="100" w:afterAutospacing="1"/>
      <w:contextualSpacing w:val="0"/>
      <w:jc w:val="left"/>
    </w:pPr>
    <w:rPr>
      <w:rFonts w:ascii="Times New Roman" w:eastAsiaTheme="minorEastAsia" w:hAnsi="Times New Roman" w:cs="Times New Roman"/>
      <w:sz w:val="24"/>
      <w:szCs w:val="24"/>
      <w:lang w:eastAsia="fr-FR"/>
    </w:rPr>
  </w:style>
  <w:style w:type="character" w:styleId="Marquedecommentaire">
    <w:name w:val="annotation reference"/>
    <w:basedOn w:val="Policepardfaut"/>
    <w:uiPriority w:val="99"/>
    <w:semiHidden/>
    <w:unhideWhenUsed/>
    <w:rsid w:val="00047702"/>
    <w:rPr>
      <w:sz w:val="16"/>
      <w:szCs w:val="16"/>
    </w:rPr>
  </w:style>
  <w:style w:type="paragraph" w:styleId="Commentaire">
    <w:name w:val="annotation text"/>
    <w:basedOn w:val="Normal"/>
    <w:link w:val="CommentaireCar"/>
    <w:uiPriority w:val="99"/>
    <w:semiHidden/>
    <w:unhideWhenUsed/>
    <w:rsid w:val="00047702"/>
    <w:rPr>
      <w:szCs w:val="20"/>
    </w:rPr>
  </w:style>
  <w:style w:type="character" w:customStyle="1" w:styleId="CommentaireCar">
    <w:name w:val="Commentaire Car"/>
    <w:basedOn w:val="Policepardfaut"/>
    <w:link w:val="Commentaire"/>
    <w:uiPriority w:val="99"/>
    <w:semiHidden/>
    <w:rsid w:val="00047702"/>
    <w:rPr>
      <w:rFonts w:ascii="Open Sans Light" w:hAnsi="Open Sans Light"/>
      <w:sz w:val="20"/>
      <w:szCs w:val="20"/>
    </w:rPr>
  </w:style>
  <w:style w:type="paragraph" w:styleId="Objetducommentaire">
    <w:name w:val="annotation subject"/>
    <w:basedOn w:val="Commentaire"/>
    <w:next w:val="Commentaire"/>
    <w:link w:val="ObjetducommentaireCar"/>
    <w:uiPriority w:val="99"/>
    <w:semiHidden/>
    <w:unhideWhenUsed/>
    <w:rsid w:val="00047702"/>
    <w:rPr>
      <w:b/>
      <w:bCs/>
    </w:rPr>
  </w:style>
  <w:style w:type="character" w:customStyle="1" w:styleId="ObjetducommentaireCar">
    <w:name w:val="Objet du commentaire Car"/>
    <w:basedOn w:val="CommentaireCar"/>
    <w:link w:val="Objetducommentaire"/>
    <w:uiPriority w:val="99"/>
    <w:semiHidden/>
    <w:rsid w:val="00047702"/>
    <w:rPr>
      <w:rFonts w:ascii="Open Sans Light" w:hAnsi="Open Sans Light"/>
      <w:b/>
      <w:bCs/>
      <w:sz w:val="20"/>
      <w:szCs w:val="20"/>
    </w:rPr>
  </w:style>
  <w:style w:type="paragraph" w:customStyle="1" w:styleId="Style1">
    <w:name w:val="Style1"/>
    <w:basedOn w:val="Titre1"/>
    <w:link w:val="Style1Car"/>
    <w:qFormat/>
    <w:rsid w:val="00D52CC3"/>
    <w:pPr>
      <w:numPr>
        <w:numId w:val="0"/>
      </w:numPr>
      <w:autoSpaceDE w:val="0"/>
      <w:autoSpaceDN w:val="0"/>
      <w:adjustRightInd w:val="0"/>
      <w:spacing w:after="480"/>
      <w:jc w:val="left"/>
    </w:pPr>
    <w:rPr>
      <w:rFonts w:ascii="Arial Narrow" w:hAnsi="Arial Narrow"/>
      <w:color w:val="E73D2B"/>
    </w:rPr>
  </w:style>
  <w:style w:type="character" w:customStyle="1" w:styleId="Style1Car">
    <w:name w:val="Style1 Car"/>
    <w:basedOn w:val="Titre1Car"/>
    <w:link w:val="Style1"/>
    <w:rsid w:val="00D52CC3"/>
    <w:rPr>
      <w:rFonts w:ascii="Arial Narrow" w:eastAsiaTheme="majorEastAsia" w:hAnsi="Arial Narrow" w:cstheme="majorBidi"/>
      <w:b/>
      <w:bCs/>
      <w:color w:val="E73D2B"/>
      <w:sz w:val="28"/>
      <w:szCs w:val="28"/>
    </w:rPr>
  </w:style>
  <w:style w:type="paragraph" w:customStyle="1" w:styleId="Style2">
    <w:name w:val="Style2"/>
    <w:basedOn w:val="Style1"/>
    <w:link w:val="Style2Car"/>
    <w:qFormat/>
    <w:rsid w:val="00D52CC3"/>
    <w:pPr>
      <w:numPr>
        <w:ilvl w:val="1"/>
        <w:numId w:val="4"/>
      </w:numPr>
    </w:pPr>
  </w:style>
  <w:style w:type="character" w:customStyle="1" w:styleId="Style2Car">
    <w:name w:val="Style2 Car"/>
    <w:basedOn w:val="Style1Car"/>
    <w:link w:val="Style2"/>
    <w:rsid w:val="00D52CC3"/>
    <w:rPr>
      <w:rFonts w:ascii="Arial Narrow" w:eastAsiaTheme="majorEastAsia" w:hAnsi="Arial Narrow" w:cstheme="majorBidi"/>
      <w:b/>
      <w:bCs/>
      <w:color w:val="E73D2B"/>
      <w:sz w:val="28"/>
      <w:szCs w:val="28"/>
    </w:rPr>
  </w:style>
  <w:style w:type="paragraph" w:styleId="Rvision">
    <w:name w:val="Revision"/>
    <w:hidden/>
    <w:uiPriority w:val="99"/>
    <w:semiHidden/>
    <w:rsid w:val="00B06BB0"/>
    <w:pPr>
      <w:spacing w:after="0" w:line="240" w:lineRule="auto"/>
    </w:pPr>
    <w:rPr>
      <w:rFonts w:ascii="Open Sans Light" w:hAnsi="Open Sans Light"/>
      <w:sz w:val="20"/>
    </w:rPr>
  </w:style>
  <w:style w:type="character" w:styleId="Accentuation">
    <w:name w:val="Emphasis"/>
    <w:basedOn w:val="Policepardfaut"/>
    <w:uiPriority w:val="20"/>
    <w:qFormat/>
    <w:rsid w:val="001060EA"/>
    <w:rPr>
      <w:i/>
      <w:iCs/>
    </w:rPr>
  </w:style>
  <w:style w:type="character" w:styleId="Mentionnonrsolue">
    <w:name w:val="Unresolved Mention"/>
    <w:basedOn w:val="Policepardfaut"/>
    <w:uiPriority w:val="99"/>
    <w:semiHidden/>
    <w:unhideWhenUsed/>
    <w:rsid w:val="00786C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9339">
      <w:bodyDiv w:val="1"/>
      <w:marLeft w:val="0"/>
      <w:marRight w:val="0"/>
      <w:marTop w:val="0"/>
      <w:marBottom w:val="0"/>
      <w:divBdr>
        <w:top w:val="none" w:sz="0" w:space="0" w:color="auto"/>
        <w:left w:val="none" w:sz="0" w:space="0" w:color="auto"/>
        <w:bottom w:val="none" w:sz="0" w:space="0" w:color="auto"/>
        <w:right w:val="none" w:sz="0" w:space="0" w:color="auto"/>
      </w:divBdr>
    </w:div>
    <w:div w:id="30767720">
      <w:bodyDiv w:val="1"/>
      <w:marLeft w:val="0"/>
      <w:marRight w:val="0"/>
      <w:marTop w:val="0"/>
      <w:marBottom w:val="0"/>
      <w:divBdr>
        <w:top w:val="none" w:sz="0" w:space="0" w:color="auto"/>
        <w:left w:val="none" w:sz="0" w:space="0" w:color="auto"/>
        <w:bottom w:val="none" w:sz="0" w:space="0" w:color="auto"/>
        <w:right w:val="none" w:sz="0" w:space="0" w:color="auto"/>
      </w:divBdr>
    </w:div>
    <w:div w:id="48657047">
      <w:bodyDiv w:val="1"/>
      <w:marLeft w:val="0"/>
      <w:marRight w:val="0"/>
      <w:marTop w:val="0"/>
      <w:marBottom w:val="0"/>
      <w:divBdr>
        <w:top w:val="none" w:sz="0" w:space="0" w:color="auto"/>
        <w:left w:val="none" w:sz="0" w:space="0" w:color="auto"/>
        <w:bottom w:val="none" w:sz="0" w:space="0" w:color="auto"/>
        <w:right w:val="none" w:sz="0" w:space="0" w:color="auto"/>
      </w:divBdr>
    </w:div>
    <w:div w:id="78870639">
      <w:bodyDiv w:val="1"/>
      <w:marLeft w:val="0"/>
      <w:marRight w:val="0"/>
      <w:marTop w:val="0"/>
      <w:marBottom w:val="0"/>
      <w:divBdr>
        <w:top w:val="none" w:sz="0" w:space="0" w:color="auto"/>
        <w:left w:val="none" w:sz="0" w:space="0" w:color="auto"/>
        <w:bottom w:val="none" w:sz="0" w:space="0" w:color="auto"/>
        <w:right w:val="none" w:sz="0" w:space="0" w:color="auto"/>
      </w:divBdr>
    </w:div>
    <w:div w:id="133374123">
      <w:bodyDiv w:val="1"/>
      <w:marLeft w:val="0"/>
      <w:marRight w:val="0"/>
      <w:marTop w:val="0"/>
      <w:marBottom w:val="0"/>
      <w:divBdr>
        <w:top w:val="none" w:sz="0" w:space="0" w:color="auto"/>
        <w:left w:val="none" w:sz="0" w:space="0" w:color="auto"/>
        <w:bottom w:val="none" w:sz="0" w:space="0" w:color="auto"/>
        <w:right w:val="none" w:sz="0" w:space="0" w:color="auto"/>
      </w:divBdr>
      <w:divsChild>
        <w:div w:id="1426924887">
          <w:marLeft w:val="720"/>
          <w:marRight w:val="0"/>
          <w:marTop w:val="106"/>
          <w:marBottom w:val="0"/>
          <w:divBdr>
            <w:top w:val="none" w:sz="0" w:space="0" w:color="auto"/>
            <w:left w:val="none" w:sz="0" w:space="0" w:color="auto"/>
            <w:bottom w:val="none" w:sz="0" w:space="0" w:color="auto"/>
            <w:right w:val="none" w:sz="0" w:space="0" w:color="auto"/>
          </w:divBdr>
        </w:div>
      </w:divsChild>
    </w:div>
    <w:div w:id="191505187">
      <w:bodyDiv w:val="1"/>
      <w:marLeft w:val="0"/>
      <w:marRight w:val="0"/>
      <w:marTop w:val="0"/>
      <w:marBottom w:val="0"/>
      <w:divBdr>
        <w:top w:val="none" w:sz="0" w:space="0" w:color="auto"/>
        <w:left w:val="none" w:sz="0" w:space="0" w:color="auto"/>
        <w:bottom w:val="none" w:sz="0" w:space="0" w:color="auto"/>
        <w:right w:val="none" w:sz="0" w:space="0" w:color="auto"/>
      </w:divBdr>
    </w:div>
    <w:div w:id="278219961">
      <w:bodyDiv w:val="1"/>
      <w:marLeft w:val="0"/>
      <w:marRight w:val="0"/>
      <w:marTop w:val="0"/>
      <w:marBottom w:val="0"/>
      <w:divBdr>
        <w:top w:val="none" w:sz="0" w:space="0" w:color="auto"/>
        <w:left w:val="none" w:sz="0" w:space="0" w:color="auto"/>
        <w:bottom w:val="none" w:sz="0" w:space="0" w:color="auto"/>
        <w:right w:val="none" w:sz="0" w:space="0" w:color="auto"/>
      </w:divBdr>
      <w:divsChild>
        <w:div w:id="1203322147">
          <w:marLeft w:val="1123"/>
          <w:marRight w:val="0"/>
          <w:marTop w:val="86"/>
          <w:marBottom w:val="0"/>
          <w:divBdr>
            <w:top w:val="none" w:sz="0" w:space="0" w:color="auto"/>
            <w:left w:val="none" w:sz="0" w:space="0" w:color="auto"/>
            <w:bottom w:val="none" w:sz="0" w:space="0" w:color="auto"/>
            <w:right w:val="none" w:sz="0" w:space="0" w:color="auto"/>
          </w:divBdr>
        </w:div>
        <w:div w:id="1276788446">
          <w:marLeft w:val="720"/>
          <w:marRight w:val="0"/>
          <w:marTop w:val="96"/>
          <w:marBottom w:val="0"/>
          <w:divBdr>
            <w:top w:val="none" w:sz="0" w:space="0" w:color="auto"/>
            <w:left w:val="none" w:sz="0" w:space="0" w:color="auto"/>
            <w:bottom w:val="none" w:sz="0" w:space="0" w:color="auto"/>
            <w:right w:val="none" w:sz="0" w:space="0" w:color="auto"/>
          </w:divBdr>
        </w:div>
        <w:div w:id="1520466464">
          <w:marLeft w:val="720"/>
          <w:marRight w:val="0"/>
          <w:marTop w:val="96"/>
          <w:marBottom w:val="0"/>
          <w:divBdr>
            <w:top w:val="none" w:sz="0" w:space="0" w:color="auto"/>
            <w:left w:val="none" w:sz="0" w:space="0" w:color="auto"/>
            <w:bottom w:val="none" w:sz="0" w:space="0" w:color="auto"/>
            <w:right w:val="none" w:sz="0" w:space="0" w:color="auto"/>
          </w:divBdr>
        </w:div>
      </w:divsChild>
    </w:div>
    <w:div w:id="321664614">
      <w:bodyDiv w:val="1"/>
      <w:marLeft w:val="0"/>
      <w:marRight w:val="0"/>
      <w:marTop w:val="0"/>
      <w:marBottom w:val="0"/>
      <w:divBdr>
        <w:top w:val="none" w:sz="0" w:space="0" w:color="auto"/>
        <w:left w:val="none" w:sz="0" w:space="0" w:color="auto"/>
        <w:bottom w:val="none" w:sz="0" w:space="0" w:color="auto"/>
        <w:right w:val="none" w:sz="0" w:space="0" w:color="auto"/>
      </w:divBdr>
    </w:div>
    <w:div w:id="323436131">
      <w:bodyDiv w:val="1"/>
      <w:marLeft w:val="0"/>
      <w:marRight w:val="0"/>
      <w:marTop w:val="0"/>
      <w:marBottom w:val="0"/>
      <w:divBdr>
        <w:top w:val="none" w:sz="0" w:space="0" w:color="auto"/>
        <w:left w:val="none" w:sz="0" w:space="0" w:color="auto"/>
        <w:bottom w:val="none" w:sz="0" w:space="0" w:color="auto"/>
        <w:right w:val="none" w:sz="0" w:space="0" w:color="auto"/>
      </w:divBdr>
    </w:div>
    <w:div w:id="325279494">
      <w:bodyDiv w:val="1"/>
      <w:marLeft w:val="0"/>
      <w:marRight w:val="0"/>
      <w:marTop w:val="0"/>
      <w:marBottom w:val="0"/>
      <w:divBdr>
        <w:top w:val="none" w:sz="0" w:space="0" w:color="auto"/>
        <w:left w:val="none" w:sz="0" w:space="0" w:color="auto"/>
        <w:bottom w:val="none" w:sz="0" w:space="0" w:color="auto"/>
        <w:right w:val="none" w:sz="0" w:space="0" w:color="auto"/>
      </w:divBdr>
    </w:div>
    <w:div w:id="362681328">
      <w:bodyDiv w:val="1"/>
      <w:marLeft w:val="0"/>
      <w:marRight w:val="0"/>
      <w:marTop w:val="0"/>
      <w:marBottom w:val="0"/>
      <w:divBdr>
        <w:top w:val="none" w:sz="0" w:space="0" w:color="auto"/>
        <w:left w:val="none" w:sz="0" w:space="0" w:color="auto"/>
        <w:bottom w:val="none" w:sz="0" w:space="0" w:color="auto"/>
        <w:right w:val="none" w:sz="0" w:space="0" w:color="auto"/>
      </w:divBdr>
    </w:div>
    <w:div w:id="381516994">
      <w:bodyDiv w:val="1"/>
      <w:marLeft w:val="0"/>
      <w:marRight w:val="0"/>
      <w:marTop w:val="0"/>
      <w:marBottom w:val="0"/>
      <w:divBdr>
        <w:top w:val="none" w:sz="0" w:space="0" w:color="auto"/>
        <w:left w:val="none" w:sz="0" w:space="0" w:color="auto"/>
        <w:bottom w:val="none" w:sz="0" w:space="0" w:color="auto"/>
        <w:right w:val="none" w:sz="0" w:space="0" w:color="auto"/>
      </w:divBdr>
    </w:div>
    <w:div w:id="390154405">
      <w:bodyDiv w:val="1"/>
      <w:marLeft w:val="0"/>
      <w:marRight w:val="0"/>
      <w:marTop w:val="0"/>
      <w:marBottom w:val="0"/>
      <w:divBdr>
        <w:top w:val="none" w:sz="0" w:space="0" w:color="auto"/>
        <w:left w:val="none" w:sz="0" w:space="0" w:color="auto"/>
        <w:bottom w:val="none" w:sz="0" w:space="0" w:color="auto"/>
        <w:right w:val="none" w:sz="0" w:space="0" w:color="auto"/>
      </w:divBdr>
    </w:div>
    <w:div w:id="417596768">
      <w:bodyDiv w:val="1"/>
      <w:marLeft w:val="0"/>
      <w:marRight w:val="0"/>
      <w:marTop w:val="0"/>
      <w:marBottom w:val="0"/>
      <w:divBdr>
        <w:top w:val="none" w:sz="0" w:space="0" w:color="auto"/>
        <w:left w:val="none" w:sz="0" w:space="0" w:color="auto"/>
        <w:bottom w:val="none" w:sz="0" w:space="0" w:color="auto"/>
        <w:right w:val="none" w:sz="0" w:space="0" w:color="auto"/>
      </w:divBdr>
    </w:div>
    <w:div w:id="417597897">
      <w:bodyDiv w:val="1"/>
      <w:marLeft w:val="0"/>
      <w:marRight w:val="0"/>
      <w:marTop w:val="0"/>
      <w:marBottom w:val="0"/>
      <w:divBdr>
        <w:top w:val="none" w:sz="0" w:space="0" w:color="auto"/>
        <w:left w:val="none" w:sz="0" w:space="0" w:color="auto"/>
        <w:bottom w:val="none" w:sz="0" w:space="0" w:color="auto"/>
        <w:right w:val="none" w:sz="0" w:space="0" w:color="auto"/>
      </w:divBdr>
      <w:divsChild>
        <w:div w:id="979119258">
          <w:marLeft w:val="720"/>
          <w:marRight w:val="0"/>
          <w:marTop w:val="115"/>
          <w:marBottom w:val="0"/>
          <w:divBdr>
            <w:top w:val="none" w:sz="0" w:space="0" w:color="auto"/>
            <w:left w:val="none" w:sz="0" w:space="0" w:color="auto"/>
            <w:bottom w:val="none" w:sz="0" w:space="0" w:color="auto"/>
            <w:right w:val="none" w:sz="0" w:space="0" w:color="auto"/>
          </w:divBdr>
        </w:div>
      </w:divsChild>
    </w:div>
    <w:div w:id="470632914">
      <w:bodyDiv w:val="1"/>
      <w:marLeft w:val="0"/>
      <w:marRight w:val="0"/>
      <w:marTop w:val="0"/>
      <w:marBottom w:val="0"/>
      <w:divBdr>
        <w:top w:val="none" w:sz="0" w:space="0" w:color="auto"/>
        <w:left w:val="none" w:sz="0" w:space="0" w:color="auto"/>
        <w:bottom w:val="none" w:sz="0" w:space="0" w:color="auto"/>
        <w:right w:val="none" w:sz="0" w:space="0" w:color="auto"/>
      </w:divBdr>
      <w:divsChild>
        <w:div w:id="1068184824">
          <w:marLeft w:val="1123"/>
          <w:marRight w:val="0"/>
          <w:marTop w:val="96"/>
          <w:marBottom w:val="0"/>
          <w:divBdr>
            <w:top w:val="none" w:sz="0" w:space="0" w:color="auto"/>
            <w:left w:val="none" w:sz="0" w:space="0" w:color="auto"/>
            <w:bottom w:val="none" w:sz="0" w:space="0" w:color="auto"/>
            <w:right w:val="none" w:sz="0" w:space="0" w:color="auto"/>
          </w:divBdr>
        </w:div>
        <w:div w:id="2102141365">
          <w:marLeft w:val="1123"/>
          <w:marRight w:val="0"/>
          <w:marTop w:val="96"/>
          <w:marBottom w:val="0"/>
          <w:divBdr>
            <w:top w:val="none" w:sz="0" w:space="0" w:color="auto"/>
            <w:left w:val="none" w:sz="0" w:space="0" w:color="auto"/>
            <w:bottom w:val="none" w:sz="0" w:space="0" w:color="auto"/>
            <w:right w:val="none" w:sz="0" w:space="0" w:color="auto"/>
          </w:divBdr>
        </w:div>
      </w:divsChild>
    </w:div>
    <w:div w:id="486753101">
      <w:bodyDiv w:val="1"/>
      <w:marLeft w:val="0"/>
      <w:marRight w:val="0"/>
      <w:marTop w:val="0"/>
      <w:marBottom w:val="0"/>
      <w:divBdr>
        <w:top w:val="none" w:sz="0" w:space="0" w:color="auto"/>
        <w:left w:val="none" w:sz="0" w:space="0" w:color="auto"/>
        <w:bottom w:val="none" w:sz="0" w:space="0" w:color="auto"/>
        <w:right w:val="none" w:sz="0" w:space="0" w:color="auto"/>
      </w:divBdr>
    </w:div>
    <w:div w:id="496774148">
      <w:bodyDiv w:val="1"/>
      <w:marLeft w:val="0"/>
      <w:marRight w:val="0"/>
      <w:marTop w:val="0"/>
      <w:marBottom w:val="0"/>
      <w:divBdr>
        <w:top w:val="none" w:sz="0" w:space="0" w:color="auto"/>
        <w:left w:val="none" w:sz="0" w:space="0" w:color="auto"/>
        <w:bottom w:val="none" w:sz="0" w:space="0" w:color="auto"/>
        <w:right w:val="none" w:sz="0" w:space="0" w:color="auto"/>
      </w:divBdr>
    </w:div>
    <w:div w:id="499665794">
      <w:bodyDiv w:val="1"/>
      <w:marLeft w:val="0"/>
      <w:marRight w:val="0"/>
      <w:marTop w:val="0"/>
      <w:marBottom w:val="0"/>
      <w:divBdr>
        <w:top w:val="none" w:sz="0" w:space="0" w:color="auto"/>
        <w:left w:val="none" w:sz="0" w:space="0" w:color="auto"/>
        <w:bottom w:val="none" w:sz="0" w:space="0" w:color="auto"/>
        <w:right w:val="none" w:sz="0" w:space="0" w:color="auto"/>
      </w:divBdr>
    </w:div>
    <w:div w:id="515966979">
      <w:bodyDiv w:val="1"/>
      <w:marLeft w:val="0"/>
      <w:marRight w:val="0"/>
      <w:marTop w:val="0"/>
      <w:marBottom w:val="0"/>
      <w:divBdr>
        <w:top w:val="none" w:sz="0" w:space="0" w:color="auto"/>
        <w:left w:val="none" w:sz="0" w:space="0" w:color="auto"/>
        <w:bottom w:val="none" w:sz="0" w:space="0" w:color="auto"/>
        <w:right w:val="none" w:sz="0" w:space="0" w:color="auto"/>
      </w:divBdr>
    </w:div>
    <w:div w:id="558976012">
      <w:bodyDiv w:val="1"/>
      <w:marLeft w:val="0"/>
      <w:marRight w:val="0"/>
      <w:marTop w:val="0"/>
      <w:marBottom w:val="0"/>
      <w:divBdr>
        <w:top w:val="none" w:sz="0" w:space="0" w:color="auto"/>
        <w:left w:val="none" w:sz="0" w:space="0" w:color="auto"/>
        <w:bottom w:val="none" w:sz="0" w:space="0" w:color="auto"/>
        <w:right w:val="none" w:sz="0" w:space="0" w:color="auto"/>
      </w:divBdr>
    </w:div>
    <w:div w:id="628560133">
      <w:bodyDiv w:val="1"/>
      <w:marLeft w:val="0"/>
      <w:marRight w:val="0"/>
      <w:marTop w:val="0"/>
      <w:marBottom w:val="0"/>
      <w:divBdr>
        <w:top w:val="none" w:sz="0" w:space="0" w:color="auto"/>
        <w:left w:val="none" w:sz="0" w:space="0" w:color="auto"/>
        <w:bottom w:val="none" w:sz="0" w:space="0" w:color="auto"/>
        <w:right w:val="none" w:sz="0" w:space="0" w:color="auto"/>
      </w:divBdr>
      <w:divsChild>
        <w:div w:id="1133255493">
          <w:marLeft w:val="720"/>
          <w:marRight w:val="0"/>
          <w:marTop w:val="115"/>
          <w:marBottom w:val="0"/>
          <w:divBdr>
            <w:top w:val="none" w:sz="0" w:space="0" w:color="auto"/>
            <w:left w:val="none" w:sz="0" w:space="0" w:color="auto"/>
            <w:bottom w:val="none" w:sz="0" w:space="0" w:color="auto"/>
            <w:right w:val="none" w:sz="0" w:space="0" w:color="auto"/>
          </w:divBdr>
        </w:div>
      </w:divsChild>
    </w:div>
    <w:div w:id="652369247">
      <w:bodyDiv w:val="1"/>
      <w:marLeft w:val="0"/>
      <w:marRight w:val="0"/>
      <w:marTop w:val="0"/>
      <w:marBottom w:val="0"/>
      <w:divBdr>
        <w:top w:val="none" w:sz="0" w:space="0" w:color="auto"/>
        <w:left w:val="none" w:sz="0" w:space="0" w:color="auto"/>
        <w:bottom w:val="none" w:sz="0" w:space="0" w:color="auto"/>
        <w:right w:val="none" w:sz="0" w:space="0" w:color="auto"/>
      </w:divBdr>
    </w:div>
    <w:div w:id="667245089">
      <w:bodyDiv w:val="1"/>
      <w:marLeft w:val="0"/>
      <w:marRight w:val="0"/>
      <w:marTop w:val="0"/>
      <w:marBottom w:val="0"/>
      <w:divBdr>
        <w:top w:val="none" w:sz="0" w:space="0" w:color="auto"/>
        <w:left w:val="none" w:sz="0" w:space="0" w:color="auto"/>
        <w:bottom w:val="none" w:sz="0" w:space="0" w:color="auto"/>
        <w:right w:val="none" w:sz="0" w:space="0" w:color="auto"/>
      </w:divBdr>
    </w:div>
    <w:div w:id="667900938">
      <w:bodyDiv w:val="1"/>
      <w:marLeft w:val="0"/>
      <w:marRight w:val="0"/>
      <w:marTop w:val="0"/>
      <w:marBottom w:val="0"/>
      <w:divBdr>
        <w:top w:val="none" w:sz="0" w:space="0" w:color="auto"/>
        <w:left w:val="none" w:sz="0" w:space="0" w:color="auto"/>
        <w:bottom w:val="none" w:sz="0" w:space="0" w:color="auto"/>
        <w:right w:val="none" w:sz="0" w:space="0" w:color="auto"/>
      </w:divBdr>
    </w:div>
    <w:div w:id="703558452">
      <w:bodyDiv w:val="1"/>
      <w:marLeft w:val="0"/>
      <w:marRight w:val="0"/>
      <w:marTop w:val="0"/>
      <w:marBottom w:val="0"/>
      <w:divBdr>
        <w:top w:val="none" w:sz="0" w:space="0" w:color="auto"/>
        <w:left w:val="none" w:sz="0" w:space="0" w:color="auto"/>
        <w:bottom w:val="none" w:sz="0" w:space="0" w:color="auto"/>
        <w:right w:val="none" w:sz="0" w:space="0" w:color="auto"/>
      </w:divBdr>
    </w:div>
    <w:div w:id="721634260">
      <w:bodyDiv w:val="1"/>
      <w:marLeft w:val="0"/>
      <w:marRight w:val="0"/>
      <w:marTop w:val="0"/>
      <w:marBottom w:val="0"/>
      <w:divBdr>
        <w:top w:val="none" w:sz="0" w:space="0" w:color="auto"/>
        <w:left w:val="none" w:sz="0" w:space="0" w:color="auto"/>
        <w:bottom w:val="none" w:sz="0" w:space="0" w:color="auto"/>
        <w:right w:val="none" w:sz="0" w:space="0" w:color="auto"/>
      </w:divBdr>
      <w:divsChild>
        <w:div w:id="911235756">
          <w:marLeft w:val="720"/>
          <w:marRight w:val="0"/>
          <w:marTop w:val="115"/>
          <w:marBottom w:val="0"/>
          <w:divBdr>
            <w:top w:val="none" w:sz="0" w:space="0" w:color="auto"/>
            <w:left w:val="none" w:sz="0" w:space="0" w:color="auto"/>
            <w:bottom w:val="none" w:sz="0" w:space="0" w:color="auto"/>
            <w:right w:val="none" w:sz="0" w:space="0" w:color="auto"/>
          </w:divBdr>
        </w:div>
      </w:divsChild>
    </w:div>
    <w:div w:id="763111689">
      <w:bodyDiv w:val="1"/>
      <w:marLeft w:val="0"/>
      <w:marRight w:val="0"/>
      <w:marTop w:val="0"/>
      <w:marBottom w:val="0"/>
      <w:divBdr>
        <w:top w:val="none" w:sz="0" w:space="0" w:color="auto"/>
        <w:left w:val="none" w:sz="0" w:space="0" w:color="auto"/>
        <w:bottom w:val="none" w:sz="0" w:space="0" w:color="auto"/>
        <w:right w:val="none" w:sz="0" w:space="0" w:color="auto"/>
      </w:divBdr>
      <w:divsChild>
        <w:div w:id="186137396">
          <w:marLeft w:val="720"/>
          <w:marRight w:val="0"/>
          <w:marTop w:val="115"/>
          <w:marBottom w:val="0"/>
          <w:divBdr>
            <w:top w:val="none" w:sz="0" w:space="0" w:color="auto"/>
            <w:left w:val="none" w:sz="0" w:space="0" w:color="auto"/>
            <w:bottom w:val="none" w:sz="0" w:space="0" w:color="auto"/>
            <w:right w:val="none" w:sz="0" w:space="0" w:color="auto"/>
          </w:divBdr>
        </w:div>
        <w:div w:id="1479569737">
          <w:marLeft w:val="720"/>
          <w:marRight w:val="0"/>
          <w:marTop w:val="115"/>
          <w:marBottom w:val="0"/>
          <w:divBdr>
            <w:top w:val="none" w:sz="0" w:space="0" w:color="auto"/>
            <w:left w:val="none" w:sz="0" w:space="0" w:color="auto"/>
            <w:bottom w:val="none" w:sz="0" w:space="0" w:color="auto"/>
            <w:right w:val="none" w:sz="0" w:space="0" w:color="auto"/>
          </w:divBdr>
        </w:div>
      </w:divsChild>
    </w:div>
    <w:div w:id="766847828">
      <w:bodyDiv w:val="1"/>
      <w:marLeft w:val="0"/>
      <w:marRight w:val="0"/>
      <w:marTop w:val="0"/>
      <w:marBottom w:val="0"/>
      <w:divBdr>
        <w:top w:val="none" w:sz="0" w:space="0" w:color="auto"/>
        <w:left w:val="none" w:sz="0" w:space="0" w:color="auto"/>
        <w:bottom w:val="none" w:sz="0" w:space="0" w:color="auto"/>
        <w:right w:val="none" w:sz="0" w:space="0" w:color="auto"/>
      </w:divBdr>
    </w:div>
    <w:div w:id="783501486">
      <w:bodyDiv w:val="1"/>
      <w:marLeft w:val="0"/>
      <w:marRight w:val="0"/>
      <w:marTop w:val="0"/>
      <w:marBottom w:val="0"/>
      <w:divBdr>
        <w:top w:val="none" w:sz="0" w:space="0" w:color="auto"/>
        <w:left w:val="none" w:sz="0" w:space="0" w:color="auto"/>
        <w:bottom w:val="none" w:sz="0" w:space="0" w:color="auto"/>
        <w:right w:val="none" w:sz="0" w:space="0" w:color="auto"/>
      </w:divBdr>
      <w:divsChild>
        <w:div w:id="397434611">
          <w:marLeft w:val="1123"/>
          <w:marRight w:val="0"/>
          <w:marTop w:val="77"/>
          <w:marBottom w:val="0"/>
          <w:divBdr>
            <w:top w:val="none" w:sz="0" w:space="0" w:color="auto"/>
            <w:left w:val="none" w:sz="0" w:space="0" w:color="auto"/>
            <w:bottom w:val="none" w:sz="0" w:space="0" w:color="auto"/>
            <w:right w:val="none" w:sz="0" w:space="0" w:color="auto"/>
          </w:divBdr>
        </w:div>
        <w:div w:id="472719620">
          <w:marLeft w:val="1123"/>
          <w:marRight w:val="0"/>
          <w:marTop w:val="77"/>
          <w:marBottom w:val="0"/>
          <w:divBdr>
            <w:top w:val="none" w:sz="0" w:space="0" w:color="auto"/>
            <w:left w:val="none" w:sz="0" w:space="0" w:color="auto"/>
            <w:bottom w:val="none" w:sz="0" w:space="0" w:color="auto"/>
            <w:right w:val="none" w:sz="0" w:space="0" w:color="auto"/>
          </w:divBdr>
        </w:div>
        <w:div w:id="503865872">
          <w:marLeft w:val="720"/>
          <w:marRight w:val="0"/>
          <w:marTop w:val="96"/>
          <w:marBottom w:val="0"/>
          <w:divBdr>
            <w:top w:val="none" w:sz="0" w:space="0" w:color="auto"/>
            <w:left w:val="none" w:sz="0" w:space="0" w:color="auto"/>
            <w:bottom w:val="none" w:sz="0" w:space="0" w:color="auto"/>
            <w:right w:val="none" w:sz="0" w:space="0" w:color="auto"/>
          </w:divBdr>
        </w:div>
        <w:div w:id="553664664">
          <w:marLeft w:val="720"/>
          <w:marRight w:val="0"/>
          <w:marTop w:val="96"/>
          <w:marBottom w:val="0"/>
          <w:divBdr>
            <w:top w:val="none" w:sz="0" w:space="0" w:color="auto"/>
            <w:left w:val="none" w:sz="0" w:space="0" w:color="auto"/>
            <w:bottom w:val="none" w:sz="0" w:space="0" w:color="auto"/>
            <w:right w:val="none" w:sz="0" w:space="0" w:color="auto"/>
          </w:divBdr>
        </w:div>
        <w:div w:id="602106431">
          <w:marLeft w:val="720"/>
          <w:marRight w:val="0"/>
          <w:marTop w:val="96"/>
          <w:marBottom w:val="0"/>
          <w:divBdr>
            <w:top w:val="none" w:sz="0" w:space="0" w:color="auto"/>
            <w:left w:val="none" w:sz="0" w:space="0" w:color="auto"/>
            <w:bottom w:val="none" w:sz="0" w:space="0" w:color="auto"/>
            <w:right w:val="none" w:sz="0" w:space="0" w:color="auto"/>
          </w:divBdr>
        </w:div>
        <w:div w:id="933436424">
          <w:marLeft w:val="1123"/>
          <w:marRight w:val="0"/>
          <w:marTop w:val="77"/>
          <w:marBottom w:val="0"/>
          <w:divBdr>
            <w:top w:val="none" w:sz="0" w:space="0" w:color="auto"/>
            <w:left w:val="none" w:sz="0" w:space="0" w:color="auto"/>
            <w:bottom w:val="none" w:sz="0" w:space="0" w:color="auto"/>
            <w:right w:val="none" w:sz="0" w:space="0" w:color="auto"/>
          </w:divBdr>
        </w:div>
        <w:div w:id="1847938985">
          <w:marLeft w:val="720"/>
          <w:marRight w:val="0"/>
          <w:marTop w:val="96"/>
          <w:marBottom w:val="0"/>
          <w:divBdr>
            <w:top w:val="none" w:sz="0" w:space="0" w:color="auto"/>
            <w:left w:val="none" w:sz="0" w:space="0" w:color="auto"/>
            <w:bottom w:val="none" w:sz="0" w:space="0" w:color="auto"/>
            <w:right w:val="none" w:sz="0" w:space="0" w:color="auto"/>
          </w:divBdr>
        </w:div>
      </w:divsChild>
    </w:div>
    <w:div w:id="827358170">
      <w:bodyDiv w:val="1"/>
      <w:marLeft w:val="0"/>
      <w:marRight w:val="0"/>
      <w:marTop w:val="0"/>
      <w:marBottom w:val="0"/>
      <w:divBdr>
        <w:top w:val="none" w:sz="0" w:space="0" w:color="auto"/>
        <w:left w:val="none" w:sz="0" w:space="0" w:color="auto"/>
        <w:bottom w:val="none" w:sz="0" w:space="0" w:color="auto"/>
        <w:right w:val="none" w:sz="0" w:space="0" w:color="auto"/>
      </w:divBdr>
    </w:div>
    <w:div w:id="841503780">
      <w:bodyDiv w:val="1"/>
      <w:marLeft w:val="0"/>
      <w:marRight w:val="0"/>
      <w:marTop w:val="0"/>
      <w:marBottom w:val="0"/>
      <w:divBdr>
        <w:top w:val="none" w:sz="0" w:space="0" w:color="auto"/>
        <w:left w:val="none" w:sz="0" w:space="0" w:color="auto"/>
        <w:bottom w:val="none" w:sz="0" w:space="0" w:color="auto"/>
        <w:right w:val="none" w:sz="0" w:space="0" w:color="auto"/>
      </w:divBdr>
      <w:divsChild>
        <w:div w:id="773935552">
          <w:marLeft w:val="1123"/>
          <w:marRight w:val="0"/>
          <w:marTop w:val="96"/>
          <w:marBottom w:val="0"/>
          <w:divBdr>
            <w:top w:val="none" w:sz="0" w:space="0" w:color="auto"/>
            <w:left w:val="none" w:sz="0" w:space="0" w:color="auto"/>
            <w:bottom w:val="none" w:sz="0" w:space="0" w:color="auto"/>
            <w:right w:val="none" w:sz="0" w:space="0" w:color="auto"/>
          </w:divBdr>
        </w:div>
        <w:div w:id="790437996">
          <w:marLeft w:val="720"/>
          <w:marRight w:val="0"/>
          <w:marTop w:val="106"/>
          <w:marBottom w:val="0"/>
          <w:divBdr>
            <w:top w:val="none" w:sz="0" w:space="0" w:color="auto"/>
            <w:left w:val="none" w:sz="0" w:space="0" w:color="auto"/>
            <w:bottom w:val="none" w:sz="0" w:space="0" w:color="auto"/>
            <w:right w:val="none" w:sz="0" w:space="0" w:color="auto"/>
          </w:divBdr>
        </w:div>
        <w:div w:id="1925652270">
          <w:marLeft w:val="720"/>
          <w:marRight w:val="0"/>
          <w:marTop w:val="106"/>
          <w:marBottom w:val="0"/>
          <w:divBdr>
            <w:top w:val="none" w:sz="0" w:space="0" w:color="auto"/>
            <w:left w:val="none" w:sz="0" w:space="0" w:color="auto"/>
            <w:bottom w:val="none" w:sz="0" w:space="0" w:color="auto"/>
            <w:right w:val="none" w:sz="0" w:space="0" w:color="auto"/>
          </w:divBdr>
        </w:div>
      </w:divsChild>
    </w:div>
    <w:div w:id="865869980">
      <w:bodyDiv w:val="1"/>
      <w:marLeft w:val="0"/>
      <w:marRight w:val="0"/>
      <w:marTop w:val="0"/>
      <w:marBottom w:val="0"/>
      <w:divBdr>
        <w:top w:val="none" w:sz="0" w:space="0" w:color="auto"/>
        <w:left w:val="none" w:sz="0" w:space="0" w:color="auto"/>
        <w:bottom w:val="none" w:sz="0" w:space="0" w:color="auto"/>
        <w:right w:val="none" w:sz="0" w:space="0" w:color="auto"/>
      </w:divBdr>
      <w:divsChild>
        <w:div w:id="1101609709">
          <w:marLeft w:val="720"/>
          <w:marRight w:val="0"/>
          <w:marTop w:val="130"/>
          <w:marBottom w:val="0"/>
          <w:divBdr>
            <w:top w:val="none" w:sz="0" w:space="0" w:color="auto"/>
            <w:left w:val="none" w:sz="0" w:space="0" w:color="auto"/>
            <w:bottom w:val="none" w:sz="0" w:space="0" w:color="auto"/>
            <w:right w:val="none" w:sz="0" w:space="0" w:color="auto"/>
          </w:divBdr>
        </w:div>
        <w:div w:id="1353605982">
          <w:marLeft w:val="720"/>
          <w:marRight w:val="0"/>
          <w:marTop w:val="130"/>
          <w:marBottom w:val="0"/>
          <w:divBdr>
            <w:top w:val="none" w:sz="0" w:space="0" w:color="auto"/>
            <w:left w:val="none" w:sz="0" w:space="0" w:color="auto"/>
            <w:bottom w:val="none" w:sz="0" w:space="0" w:color="auto"/>
            <w:right w:val="none" w:sz="0" w:space="0" w:color="auto"/>
          </w:divBdr>
        </w:div>
      </w:divsChild>
    </w:div>
    <w:div w:id="870142520">
      <w:bodyDiv w:val="1"/>
      <w:marLeft w:val="0"/>
      <w:marRight w:val="0"/>
      <w:marTop w:val="0"/>
      <w:marBottom w:val="0"/>
      <w:divBdr>
        <w:top w:val="none" w:sz="0" w:space="0" w:color="auto"/>
        <w:left w:val="none" w:sz="0" w:space="0" w:color="auto"/>
        <w:bottom w:val="none" w:sz="0" w:space="0" w:color="auto"/>
        <w:right w:val="none" w:sz="0" w:space="0" w:color="auto"/>
      </w:divBdr>
    </w:div>
    <w:div w:id="924146151">
      <w:bodyDiv w:val="1"/>
      <w:marLeft w:val="0"/>
      <w:marRight w:val="0"/>
      <w:marTop w:val="0"/>
      <w:marBottom w:val="0"/>
      <w:divBdr>
        <w:top w:val="none" w:sz="0" w:space="0" w:color="auto"/>
        <w:left w:val="none" w:sz="0" w:space="0" w:color="auto"/>
        <w:bottom w:val="none" w:sz="0" w:space="0" w:color="auto"/>
        <w:right w:val="none" w:sz="0" w:space="0" w:color="auto"/>
      </w:divBdr>
      <w:divsChild>
        <w:div w:id="226576229">
          <w:marLeft w:val="720"/>
          <w:marRight w:val="0"/>
          <w:marTop w:val="154"/>
          <w:marBottom w:val="0"/>
          <w:divBdr>
            <w:top w:val="none" w:sz="0" w:space="0" w:color="auto"/>
            <w:left w:val="none" w:sz="0" w:space="0" w:color="auto"/>
            <w:bottom w:val="none" w:sz="0" w:space="0" w:color="auto"/>
            <w:right w:val="none" w:sz="0" w:space="0" w:color="auto"/>
          </w:divBdr>
        </w:div>
        <w:div w:id="472021313">
          <w:marLeft w:val="720"/>
          <w:marRight w:val="0"/>
          <w:marTop w:val="154"/>
          <w:marBottom w:val="0"/>
          <w:divBdr>
            <w:top w:val="none" w:sz="0" w:space="0" w:color="auto"/>
            <w:left w:val="none" w:sz="0" w:space="0" w:color="auto"/>
            <w:bottom w:val="none" w:sz="0" w:space="0" w:color="auto"/>
            <w:right w:val="none" w:sz="0" w:space="0" w:color="auto"/>
          </w:divBdr>
        </w:div>
        <w:div w:id="575869643">
          <w:marLeft w:val="720"/>
          <w:marRight w:val="0"/>
          <w:marTop w:val="154"/>
          <w:marBottom w:val="0"/>
          <w:divBdr>
            <w:top w:val="none" w:sz="0" w:space="0" w:color="auto"/>
            <w:left w:val="none" w:sz="0" w:space="0" w:color="auto"/>
            <w:bottom w:val="none" w:sz="0" w:space="0" w:color="auto"/>
            <w:right w:val="none" w:sz="0" w:space="0" w:color="auto"/>
          </w:divBdr>
        </w:div>
        <w:div w:id="886449115">
          <w:marLeft w:val="720"/>
          <w:marRight w:val="0"/>
          <w:marTop w:val="154"/>
          <w:marBottom w:val="0"/>
          <w:divBdr>
            <w:top w:val="none" w:sz="0" w:space="0" w:color="auto"/>
            <w:left w:val="none" w:sz="0" w:space="0" w:color="auto"/>
            <w:bottom w:val="none" w:sz="0" w:space="0" w:color="auto"/>
            <w:right w:val="none" w:sz="0" w:space="0" w:color="auto"/>
          </w:divBdr>
        </w:div>
        <w:div w:id="1421834760">
          <w:marLeft w:val="720"/>
          <w:marRight w:val="0"/>
          <w:marTop w:val="154"/>
          <w:marBottom w:val="0"/>
          <w:divBdr>
            <w:top w:val="none" w:sz="0" w:space="0" w:color="auto"/>
            <w:left w:val="none" w:sz="0" w:space="0" w:color="auto"/>
            <w:bottom w:val="none" w:sz="0" w:space="0" w:color="auto"/>
            <w:right w:val="none" w:sz="0" w:space="0" w:color="auto"/>
          </w:divBdr>
        </w:div>
        <w:div w:id="1694844755">
          <w:marLeft w:val="720"/>
          <w:marRight w:val="0"/>
          <w:marTop w:val="154"/>
          <w:marBottom w:val="0"/>
          <w:divBdr>
            <w:top w:val="none" w:sz="0" w:space="0" w:color="auto"/>
            <w:left w:val="none" w:sz="0" w:space="0" w:color="auto"/>
            <w:bottom w:val="none" w:sz="0" w:space="0" w:color="auto"/>
            <w:right w:val="none" w:sz="0" w:space="0" w:color="auto"/>
          </w:divBdr>
        </w:div>
      </w:divsChild>
    </w:div>
    <w:div w:id="930890762">
      <w:bodyDiv w:val="1"/>
      <w:marLeft w:val="0"/>
      <w:marRight w:val="0"/>
      <w:marTop w:val="0"/>
      <w:marBottom w:val="0"/>
      <w:divBdr>
        <w:top w:val="none" w:sz="0" w:space="0" w:color="auto"/>
        <w:left w:val="none" w:sz="0" w:space="0" w:color="auto"/>
        <w:bottom w:val="none" w:sz="0" w:space="0" w:color="auto"/>
        <w:right w:val="none" w:sz="0" w:space="0" w:color="auto"/>
      </w:divBdr>
      <w:divsChild>
        <w:div w:id="794756175">
          <w:marLeft w:val="1123"/>
          <w:marRight w:val="0"/>
          <w:marTop w:val="86"/>
          <w:marBottom w:val="0"/>
          <w:divBdr>
            <w:top w:val="none" w:sz="0" w:space="0" w:color="auto"/>
            <w:left w:val="none" w:sz="0" w:space="0" w:color="auto"/>
            <w:bottom w:val="none" w:sz="0" w:space="0" w:color="auto"/>
            <w:right w:val="none" w:sz="0" w:space="0" w:color="auto"/>
          </w:divBdr>
        </w:div>
        <w:div w:id="1200976185">
          <w:marLeft w:val="1123"/>
          <w:marRight w:val="0"/>
          <w:marTop w:val="86"/>
          <w:marBottom w:val="0"/>
          <w:divBdr>
            <w:top w:val="none" w:sz="0" w:space="0" w:color="auto"/>
            <w:left w:val="none" w:sz="0" w:space="0" w:color="auto"/>
            <w:bottom w:val="none" w:sz="0" w:space="0" w:color="auto"/>
            <w:right w:val="none" w:sz="0" w:space="0" w:color="auto"/>
          </w:divBdr>
        </w:div>
        <w:div w:id="1516797582">
          <w:marLeft w:val="1123"/>
          <w:marRight w:val="0"/>
          <w:marTop w:val="86"/>
          <w:marBottom w:val="0"/>
          <w:divBdr>
            <w:top w:val="none" w:sz="0" w:space="0" w:color="auto"/>
            <w:left w:val="none" w:sz="0" w:space="0" w:color="auto"/>
            <w:bottom w:val="none" w:sz="0" w:space="0" w:color="auto"/>
            <w:right w:val="none" w:sz="0" w:space="0" w:color="auto"/>
          </w:divBdr>
        </w:div>
      </w:divsChild>
    </w:div>
    <w:div w:id="935095921">
      <w:bodyDiv w:val="1"/>
      <w:marLeft w:val="0"/>
      <w:marRight w:val="0"/>
      <w:marTop w:val="0"/>
      <w:marBottom w:val="0"/>
      <w:divBdr>
        <w:top w:val="none" w:sz="0" w:space="0" w:color="auto"/>
        <w:left w:val="none" w:sz="0" w:space="0" w:color="auto"/>
        <w:bottom w:val="none" w:sz="0" w:space="0" w:color="auto"/>
        <w:right w:val="none" w:sz="0" w:space="0" w:color="auto"/>
      </w:divBdr>
    </w:div>
    <w:div w:id="945967268">
      <w:bodyDiv w:val="1"/>
      <w:marLeft w:val="0"/>
      <w:marRight w:val="0"/>
      <w:marTop w:val="0"/>
      <w:marBottom w:val="0"/>
      <w:divBdr>
        <w:top w:val="none" w:sz="0" w:space="0" w:color="auto"/>
        <w:left w:val="none" w:sz="0" w:space="0" w:color="auto"/>
        <w:bottom w:val="none" w:sz="0" w:space="0" w:color="auto"/>
        <w:right w:val="none" w:sz="0" w:space="0" w:color="auto"/>
      </w:divBdr>
      <w:divsChild>
        <w:div w:id="340279370">
          <w:marLeft w:val="1800"/>
          <w:marRight w:val="0"/>
          <w:marTop w:val="106"/>
          <w:marBottom w:val="0"/>
          <w:divBdr>
            <w:top w:val="none" w:sz="0" w:space="0" w:color="auto"/>
            <w:left w:val="none" w:sz="0" w:space="0" w:color="auto"/>
            <w:bottom w:val="none" w:sz="0" w:space="0" w:color="auto"/>
            <w:right w:val="none" w:sz="0" w:space="0" w:color="auto"/>
          </w:divBdr>
        </w:div>
        <w:div w:id="523052678">
          <w:marLeft w:val="1800"/>
          <w:marRight w:val="0"/>
          <w:marTop w:val="106"/>
          <w:marBottom w:val="0"/>
          <w:divBdr>
            <w:top w:val="none" w:sz="0" w:space="0" w:color="auto"/>
            <w:left w:val="none" w:sz="0" w:space="0" w:color="auto"/>
            <w:bottom w:val="none" w:sz="0" w:space="0" w:color="auto"/>
            <w:right w:val="none" w:sz="0" w:space="0" w:color="auto"/>
          </w:divBdr>
        </w:div>
        <w:div w:id="707410892">
          <w:marLeft w:val="1800"/>
          <w:marRight w:val="0"/>
          <w:marTop w:val="106"/>
          <w:marBottom w:val="0"/>
          <w:divBdr>
            <w:top w:val="none" w:sz="0" w:space="0" w:color="auto"/>
            <w:left w:val="none" w:sz="0" w:space="0" w:color="auto"/>
            <w:bottom w:val="none" w:sz="0" w:space="0" w:color="auto"/>
            <w:right w:val="none" w:sz="0" w:space="0" w:color="auto"/>
          </w:divBdr>
        </w:div>
        <w:div w:id="843475119">
          <w:marLeft w:val="1123"/>
          <w:marRight w:val="0"/>
          <w:marTop w:val="125"/>
          <w:marBottom w:val="0"/>
          <w:divBdr>
            <w:top w:val="none" w:sz="0" w:space="0" w:color="auto"/>
            <w:left w:val="none" w:sz="0" w:space="0" w:color="auto"/>
            <w:bottom w:val="none" w:sz="0" w:space="0" w:color="auto"/>
            <w:right w:val="none" w:sz="0" w:space="0" w:color="auto"/>
          </w:divBdr>
        </w:div>
        <w:div w:id="1168472891">
          <w:marLeft w:val="1123"/>
          <w:marRight w:val="0"/>
          <w:marTop w:val="125"/>
          <w:marBottom w:val="0"/>
          <w:divBdr>
            <w:top w:val="none" w:sz="0" w:space="0" w:color="auto"/>
            <w:left w:val="none" w:sz="0" w:space="0" w:color="auto"/>
            <w:bottom w:val="none" w:sz="0" w:space="0" w:color="auto"/>
            <w:right w:val="none" w:sz="0" w:space="0" w:color="auto"/>
          </w:divBdr>
        </w:div>
        <w:div w:id="1690645714">
          <w:marLeft w:val="1800"/>
          <w:marRight w:val="0"/>
          <w:marTop w:val="106"/>
          <w:marBottom w:val="0"/>
          <w:divBdr>
            <w:top w:val="none" w:sz="0" w:space="0" w:color="auto"/>
            <w:left w:val="none" w:sz="0" w:space="0" w:color="auto"/>
            <w:bottom w:val="none" w:sz="0" w:space="0" w:color="auto"/>
            <w:right w:val="none" w:sz="0" w:space="0" w:color="auto"/>
          </w:divBdr>
        </w:div>
        <w:div w:id="1891768817">
          <w:marLeft w:val="1800"/>
          <w:marRight w:val="0"/>
          <w:marTop w:val="106"/>
          <w:marBottom w:val="0"/>
          <w:divBdr>
            <w:top w:val="none" w:sz="0" w:space="0" w:color="auto"/>
            <w:left w:val="none" w:sz="0" w:space="0" w:color="auto"/>
            <w:bottom w:val="none" w:sz="0" w:space="0" w:color="auto"/>
            <w:right w:val="none" w:sz="0" w:space="0" w:color="auto"/>
          </w:divBdr>
        </w:div>
        <w:div w:id="1921057703">
          <w:marLeft w:val="1800"/>
          <w:marRight w:val="0"/>
          <w:marTop w:val="106"/>
          <w:marBottom w:val="0"/>
          <w:divBdr>
            <w:top w:val="none" w:sz="0" w:space="0" w:color="auto"/>
            <w:left w:val="none" w:sz="0" w:space="0" w:color="auto"/>
            <w:bottom w:val="none" w:sz="0" w:space="0" w:color="auto"/>
            <w:right w:val="none" w:sz="0" w:space="0" w:color="auto"/>
          </w:divBdr>
        </w:div>
      </w:divsChild>
    </w:div>
    <w:div w:id="974068867">
      <w:bodyDiv w:val="1"/>
      <w:marLeft w:val="0"/>
      <w:marRight w:val="0"/>
      <w:marTop w:val="0"/>
      <w:marBottom w:val="0"/>
      <w:divBdr>
        <w:top w:val="none" w:sz="0" w:space="0" w:color="auto"/>
        <w:left w:val="none" w:sz="0" w:space="0" w:color="auto"/>
        <w:bottom w:val="none" w:sz="0" w:space="0" w:color="auto"/>
        <w:right w:val="none" w:sz="0" w:space="0" w:color="auto"/>
      </w:divBdr>
    </w:div>
    <w:div w:id="991256449">
      <w:bodyDiv w:val="1"/>
      <w:marLeft w:val="0"/>
      <w:marRight w:val="0"/>
      <w:marTop w:val="0"/>
      <w:marBottom w:val="0"/>
      <w:divBdr>
        <w:top w:val="none" w:sz="0" w:space="0" w:color="auto"/>
        <w:left w:val="none" w:sz="0" w:space="0" w:color="auto"/>
        <w:bottom w:val="none" w:sz="0" w:space="0" w:color="auto"/>
        <w:right w:val="none" w:sz="0" w:space="0" w:color="auto"/>
      </w:divBdr>
      <w:divsChild>
        <w:div w:id="356346622">
          <w:marLeft w:val="720"/>
          <w:marRight w:val="0"/>
          <w:marTop w:val="115"/>
          <w:marBottom w:val="0"/>
          <w:divBdr>
            <w:top w:val="none" w:sz="0" w:space="0" w:color="auto"/>
            <w:left w:val="none" w:sz="0" w:space="0" w:color="auto"/>
            <w:bottom w:val="none" w:sz="0" w:space="0" w:color="auto"/>
            <w:right w:val="none" w:sz="0" w:space="0" w:color="auto"/>
          </w:divBdr>
        </w:div>
        <w:div w:id="364214304">
          <w:marLeft w:val="720"/>
          <w:marRight w:val="0"/>
          <w:marTop w:val="115"/>
          <w:marBottom w:val="0"/>
          <w:divBdr>
            <w:top w:val="none" w:sz="0" w:space="0" w:color="auto"/>
            <w:left w:val="none" w:sz="0" w:space="0" w:color="auto"/>
            <w:bottom w:val="none" w:sz="0" w:space="0" w:color="auto"/>
            <w:right w:val="none" w:sz="0" w:space="0" w:color="auto"/>
          </w:divBdr>
        </w:div>
        <w:div w:id="476068515">
          <w:marLeft w:val="720"/>
          <w:marRight w:val="0"/>
          <w:marTop w:val="115"/>
          <w:marBottom w:val="0"/>
          <w:divBdr>
            <w:top w:val="none" w:sz="0" w:space="0" w:color="auto"/>
            <w:left w:val="none" w:sz="0" w:space="0" w:color="auto"/>
            <w:bottom w:val="none" w:sz="0" w:space="0" w:color="auto"/>
            <w:right w:val="none" w:sz="0" w:space="0" w:color="auto"/>
          </w:divBdr>
        </w:div>
        <w:div w:id="1402412134">
          <w:marLeft w:val="720"/>
          <w:marRight w:val="0"/>
          <w:marTop w:val="115"/>
          <w:marBottom w:val="0"/>
          <w:divBdr>
            <w:top w:val="none" w:sz="0" w:space="0" w:color="auto"/>
            <w:left w:val="none" w:sz="0" w:space="0" w:color="auto"/>
            <w:bottom w:val="none" w:sz="0" w:space="0" w:color="auto"/>
            <w:right w:val="none" w:sz="0" w:space="0" w:color="auto"/>
          </w:divBdr>
        </w:div>
        <w:div w:id="1995183850">
          <w:marLeft w:val="720"/>
          <w:marRight w:val="0"/>
          <w:marTop w:val="115"/>
          <w:marBottom w:val="0"/>
          <w:divBdr>
            <w:top w:val="none" w:sz="0" w:space="0" w:color="auto"/>
            <w:left w:val="none" w:sz="0" w:space="0" w:color="auto"/>
            <w:bottom w:val="none" w:sz="0" w:space="0" w:color="auto"/>
            <w:right w:val="none" w:sz="0" w:space="0" w:color="auto"/>
          </w:divBdr>
        </w:div>
      </w:divsChild>
    </w:div>
    <w:div w:id="992761421">
      <w:bodyDiv w:val="1"/>
      <w:marLeft w:val="0"/>
      <w:marRight w:val="0"/>
      <w:marTop w:val="0"/>
      <w:marBottom w:val="0"/>
      <w:divBdr>
        <w:top w:val="none" w:sz="0" w:space="0" w:color="auto"/>
        <w:left w:val="none" w:sz="0" w:space="0" w:color="auto"/>
        <w:bottom w:val="none" w:sz="0" w:space="0" w:color="auto"/>
        <w:right w:val="none" w:sz="0" w:space="0" w:color="auto"/>
      </w:divBdr>
    </w:div>
    <w:div w:id="998536072">
      <w:bodyDiv w:val="1"/>
      <w:marLeft w:val="0"/>
      <w:marRight w:val="0"/>
      <w:marTop w:val="0"/>
      <w:marBottom w:val="0"/>
      <w:divBdr>
        <w:top w:val="none" w:sz="0" w:space="0" w:color="auto"/>
        <w:left w:val="none" w:sz="0" w:space="0" w:color="auto"/>
        <w:bottom w:val="none" w:sz="0" w:space="0" w:color="auto"/>
        <w:right w:val="none" w:sz="0" w:space="0" w:color="auto"/>
      </w:divBdr>
      <w:divsChild>
        <w:div w:id="477770654">
          <w:marLeft w:val="720"/>
          <w:marRight w:val="0"/>
          <w:marTop w:val="115"/>
          <w:marBottom w:val="0"/>
          <w:divBdr>
            <w:top w:val="none" w:sz="0" w:space="0" w:color="auto"/>
            <w:left w:val="none" w:sz="0" w:space="0" w:color="auto"/>
            <w:bottom w:val="none" w:sz="0" w:space="0" w:color="auto"/>
            <w:right w:val="none" w:sz="0" w:space="0" w:color="auto"/>
          </w:divBdr>
        </w:div>
      </w:divsChild>
    </w:div>
    <w:div w:id="1002313889">
      <w:bodyDiv w:val="1"/>
      <w:marLeft w:val="0"/>
      <w:marRight w:val="0"/>
      <w:marTop w:val="0"/>
      <w:marBottom w:val="0"/>
      <w:divBdr>
        <w:top w:val="none" w:sz="0" w:space="0" w:color="auto"/>
        <w:left w:val="none" w:sz="0" w:space="0" w:color="auto"/>
        <w:bottom w:val="none" w:sz="0" w:space="0" w:color="auto"/>
        <w:right w:val="none" w:sz="0" w:space="0" w:color="auto"/>
      </w:divBdr>
      <w:divsChild>
        <w:div w:id="1095054195">
          <w:marLeft w:val="720"/>
          <w:marRight w:val="0"/>
          <w:marTop w:val="86"/>
          <w:marBottom w:val="0"/>
          <w:divBdr>
            <w:top w:val="none" w:sz="0" w:space="0" w:color="auto"/>
            <w:left w:val="none" w:sz="0" w:space="0" w:color="auto"/>
            <w:bottom w:val="none" w:sz="0" w:space="0" w:color="auto"/>
            <w:right w:val="none" w:sz="0" w:space="0" w:color="auto"/>
          </w:divBdr>
        </w:div>
        <w:div w:id="1637875819">
          <w:marLeft w:val="720"/>
          <w:marRight w:val="0"/>
          <w:marTop w:val="86"/>
          <w:marBottom w:val="0"/>
          <w:divBdr>
            <w:top w:val="none" w:sz="0" w:space="0" w:color="auto"/>
            <w:left w:val="none" w:sz="0" w:space="0" w:color="auto"/>
            <w:bottom w:val="none" w:sz="0" w:space="0" w:color="auto"/>
            <w:right w:val="none" w:sz="0" w:space="0" w:color="auto"/>
          </w:divBdr>
        </w:div>
        <w:div w:id="1651254172">
          <w:marLeft w:val="720"/>
          <w:marRight w:val="0"/>
          <w:marTop w:val="86"/>
          <w:marBottom w:val="0"/>
          <w:divBdr>
            <w:top w:val="none" w:sz="0" w:space="0" w:color="auto"/>
            <w:left w:val="none" w:sz="0" w:space="0" w:color="auto"/>
            <w:bottom w:val="none" w:sz="0" w:space="0" w:color="auto"/>
            <w:right w:val="none" w:sz="0" w:space="0" w:color="auto"/>
          </w:divBdr>
        </w:div>
        <w:div w:id="1973289426">
          <w:marLeft w:val="720"/>
          <w:marRight w:val="0"/>
          <w:marTop w:val="86"/>
          <w:marBottom w:val="0"/>
          <w:divBdr>
            <w:top w:val="none" w:sz="0" w:space="0" w:color="auto"/>
            <w:left w:val="none" w:sz="0" w:space="0" w:color="auto"/>
            <w:bottom w:val="none" w:sz="0" w:space="0" w:color="auto"/>
            <w:right w:val="none" w:sz="0" w:space="0" w:color="auto"/>
          </w:divBdr>
        </w:div>
      </w:divsChild>
    </w:div>
    <w:div w:id="1006791266">
      <w:bodyDiv w:val="1"/>
      <w:marLeft w:val="0"/>
      <w:marRight w:val="0"/>
      <w:marTop w:val="0"/>
      <w:marBottom w:val="0"/>
      <w:divBdr>
        <w:top w:val="none" w:sz="0" w:space="0" w:color="auto"/>
        <w:left w:val="none" w:sz="0" w:space="0" w:color="auto"/>
        <w:bottom w:val="none" w:sz="0" w:space="0" w:color="auto"/>
        <w:right w:val="none" w:sz="0" w:space="0" w:color="auto"/>
      </w:divBdr>
      <w:divsChild>
        <w:div w:id="1095132719">
          <w:marLeft w:val="1800"/>
          <w:marRight w:val="0"/>
          <w:marTop w:val="62"/>
          <w:marBottom w:val="0"/>
          <w:divBdr>
            <w:top w:val="none" w:sz="0" w:space="0" w:color="auto"/>
            <w:left w:val="none" w:sz="0" w:space="0" w:color="auto"/>
            <w:bottom w:val="none" w:sz="0" w:space="0" w:color="auto"/>
            <w:right w:val="none" w:sz="0" w:space="0" w:color="auto"/>
          </w:divBdr>
        </w:div>
      </w:divsChild>
    </w:div>
    <w:div w:id="1022323734">
      <w:bodyDiv w:val="1"/>
      <w:marLeft w:val="0"/>
      <w:marRight w:val="0"/>
      <w:marTop w:val="0"/>
      <w:marBottom w:val="0"/>
      <w:divBdr>
        <w:top w:val="none" w:sz="0" w:space="0" w:color="auto"/>
        <w:left w:val="none" w:sz="0" w:space="0" w:color="auto"/>
        <w:bottom w:val="none" w:sz="0" w:space="0" w:color="auto"/>
        <w:right w:val="none" w:sz="0" w:space="0" w:color="auto"/>
      </w:divBdr>
    </w:div>
    <w:div w:id="1033724963">
      <w:bodyDiv w:val="1"/>
      <w:marLeft w:val="0"/>
      <w:marRight w:val="0"/>
      <w:marTop w:val="0"/>
      <w:marBottom w:val="0"/>
      <w:divBdr>
        <w:top w:val="none" w:sz="0" w:space="0" w:color="auto"/>
        <w:left w:val="none" w:sz="0" w:space="0" w:color="auto"/>
        <w:bottom w:val="none" w:sz="0" w:space="0" w:color="auto"/>
        <w:right w:val="none" w:sz="0" w:space="0" w:color="auto"/>
      </w:divBdr>
      <w:divsChild>
        <w:div w:id="370154566">
          <w:marLeft w:val="720"/>
          <w:marRight w:val="0"/>
          <w:marTop w:val="115"/>
          <w:marBottom w:val="0"/>
          <w:divBdr>
            <w:top w:val="none" w:sz="0" w:space="0" w:color="auto"/>
            <w:left w:val="none" w:sz="0" w:space="0" w:color="auto"/>
            <w:bottom w:val="none" w:sz="0" w:space="0" w:color="auto"/>
            <w:right w:val="none" w:sz="0" w:space="0" w:color="auto"/>
          </w:divBdr>
        </w:div>
        <w:div w:id="653874387">
          <w:marLeft w:val="720"/>
          <w:marRight w:val="0"/>
          <w:marTop w:val="115"/>
          <w:marBottom w:val="0"/>
          <w:divBdr>
            <w:top w:val="none" w:sz="0" w:space="0" w:color="auto"/>
            <w:left w:val="none" w:sz="0" w:space="0" w:color="auto"/>
            <w:bottom w:val="none" w:sz="0" w:space="0" w:color="auto"/>
            <w:right w:val="none" w:sz="0" w:space="0" w:color="auto"/>
          </w:divBdr>
        </w:div>
        <w:div w:id="1034114785">
          <w:marLeft w:val="720"/>
          <w:marRight w:val="0"/>
          <w:marTop w:val="115"/>
          <w:marBottom w:val="0"/>
          <w:divBdr>
            <w:top w:val="none" w:sz="0" w:space="0" w:color="auto"/>
            <w:left w:val="none" w:sz="0" w:space="0" w:color="auto"/>
            <w:bottom w:val="none" w:sz="0" w:space="0" w:color="auto"/>
            <w:right w:val="none" w:sz="0" w:space="0" w:color="auto"/>
          </w:divBdr>
        </w:div>
      </w:divsChild>
    </w:div>
    <w:div w:id="1033963947">
      <w:bodyDiv w:val="1"/>
      <w:marLeft w:val="0"/>
      <w:marRight w:val="0"/>
      <w:marTop w:val="0"/>
      <w:marBottom w:val="0"/>
      <w:divBdr>
        <w:top w:val="none" w:sz="0" w:space="0" w:color="auto"/>
        <w:left w:val="none" w:sz="0" w:space="0" w:color="auto"/>
        <w:bottom w:val="none" w:sz="0" w:space="0" w:color="auto"/>
        <w:right w:val="none" w:sz="0" w:space="0" w:color="auto"/>
      </w:divBdr>
    </w:div>
    <w:div w:id="1079714328">
      <w:bodyDiv w:val="1"/>
      <w:marLeft w:val="0"/>
      <w:marRight w:val="0"/>
      <w:marTop w:val="0"/>
      <w:marBottom w:val="0"/>
      <w:divBdr>
        <w:top w:val="none" w:sz="0" w:space="0" w:color="auto"/>
        <w:left w:val="none" w:sz="0" w:space="0" w:color="auto"/>
        <w:bottom w:val="none" w:sz="0" w:space="0" w:color="auto"/>
        <w:right w:val="none" w:sz="0" w:space="0" w:color="auto"/>
      </w:divBdr>
    </w:div>
    <w:div w:id="1082948818">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sChild>
        <w:div w:id="78142272">
          <w:marLeft w:val="720"/>
          <w:marRight w:val="0"/>
          <w:marTop w:val="115"/>
          <w:marBottom w:val="0"/>
          <w:divBdr>
            <w:top w:val="none" w:sz="0" w:space="0" w:color="auto"/>
            <w:left w:val="none" w:sz="0" w:space="0" w:color="auto"/>
            <w:bottom w:val="none" w:sz="0" w:space="0" w:color="auto"/>
            <w:right w:val="none" w:sz="0" w:space="0" w:color="auto"/>
          </w:divBdr>
        </w:div>
      </w:divsChild>
    </w:div>
    <w:div w:id="1183977005">
      <w:bodyDiv w:val="1"/>
      <w:marLeft w:val="0"/>
      <w:marRight w:val="0"/>
      <w:marTop w:val="0"/>
      <w:marBottom w:val="0"/>
      <w:divBdr>
        <w:top w:val="none" w:sz="0" w:space="0" w:color="auto"/>
        <w:left w:val="none" w:sz="0" w:space="0" w:color="auto"/>
        <w:bottom w:val="none" w:sz="0" w:space="0" w:color="auto"/>
        <w:right w:val="none" w:sz="0" w:space="0" w:color="auto"/>
      </w:divBdr>
    </w:div>
    <w:div w:id="1217353852">
      <w:bodyDiv w:val="1"/>
      <w:marLeft w:val="0"/>
      <w:marRight w:val="0"/>
      <w:marTop w:val="0"/>
      <w:marBottom w:val="0"/>
      <w:divBdr>
        <w:top w:val="none" w:sz="0" w:space="0" w:color="auto"/>
        <w:left w:val="none" w:sz="0" w:space="0" w:color="auto"/>
        <w:bottom w:val="none" w:sz="0" w:space="0" w:color="auto"/>
        <w:right w:val="none" w:sz="0" w:space="0" w:color="auto"/>
      </w:divBdr>
    </w:div>
    <w:div w:id="1253853249">
      <w:bodyDiv w:val="1"/>
      <w:marLeft w:val="0"/>
      <w:marRight w:val="0"/>
      <w:marTop w:val="0"/>
      <w:marBottom w:val="0"/>
      <w:divBdr>
        <w:top w:val="none" w:sz="0" w:space="0" w:color="auto"/>
        <w:left w:val="none" w:sz="0" w:space="0" w:color="auto"/>
        <w:bottom w:val="none" w:sz="0" w:space="0" w:color="auto"/>
        <w:right w:val="none" w:sz="0" w:space="0" w:color="auto"/>
      </w:divBdr>
      <w:divsChild>
        <w:div w:id="392122806">
          <w:marLeft w:val="1123"/>
          <w:marRight w:val="0"/>
          <w:marTop w:val="86"/>
          <w:marBottom w:val="0"/>
          <w:divBdr>
            <w:top w:val="none" w:sz="0" w:space="0" w:color="auto"/>
            <w:left w:val="none" w:sz="0" w:space="0" w:color="auto"/>
            <w:bottom w:val="none" w:sz="0" w:space="0" w:color="auto"/>
            <w:right w:val="none" w:sz="0" w:space="0" w:color="auto"/>
          </w:divBdr>
        </w:div>
        <w:div w:id="489636456">
          <w:marLeft w:val="1123"/>
          <w:marRight w:val="0"/>
          <w:marTop w:val="86"/>
          <w:marBottom w:val="0"/>
          <w:divBdr>
            <w:top w:val="none" w:sz="0" w:space="0" w:color="auto"/>
            <w:left w:val="none" w:sz="0" w:space="0" w:color="auto"/>
            <w:bottom w:val="none" w:sz="0" w:space="0" w:color="auto"/>
            <w:right w:val="none" w:sz="0" w:space="0" w:color="auto"/>
          </w:divBdr>
        </w:div>
        <w:div w:id="720518292">
          <w:marLeft w:val="1123"/>
          <w:marRight w:val="0"/>
          <w:marTop w:val="86"/>
          <w:marBottom w:val="0"/>
          <w:divBdr>
            <w:top w:val="none" w:sz="0" w:space="0" w:color="auto"/>
            <w:left w:val="none" w:sz="0" w:space="0" w:color="auto"/>
            <w:bottom w:val="none" w:sz="0" w:space="0" w:color="auto"/>
            <w:right w:val="none" w:sz="0" w:space="0" w:color="auto"/>
          </w:divBdr>
        </w:div>
        <w:div w:id="1859734087">
          <w:marLeft w:val="1123"/>
          <w:marRight w:val="0"/>
          <w:marTop w:val="86"/>
          <w:marBottom w:val="0"/>
          <w:divBdr>
            <w:top w:val="none" w:sz="0" w:space="0" w:color="auto"/>
            <w:left w:val="none" w:sz="0" w:space="0" w:color="auto"/>
            <w:bottom w:val="none" w:sz="0" w:space="0" w:color="auto"/>
            <w:right w:val="none" w:sz="0" w:space="0" w:color="auto"/>
          </w:divBdr>
        </w:div>
      </w:divsChild>
    </w:div>
    <w:div w:id="1294092599">
      <w:bodyDiv w:val="1"/>
      <w:marLeft w:val="0"/>
      <w:marRight w:val="0"/>
      <w:marTop w:val="0"/>
      <w:marBottom w:val="0"/>
      <w:divBdr>
        <w:top w:val="none" w:sz="0" w:space="0" w:color="auto"/>
        <w:left w:val="none" w:sz="0" w:space="0" w:color="auto"/>
        <w:bottom w:val="none" w:sz="0" w:space="0" w:color="auto"/>
        <w:right w:val="none" w:sz="0" w:space="0" w:color="auto"/>
      </w:divBdr>
      <w:divsChild>
        <w:div w:id="811171040">
          <w:marLeft w:val="1123"/>
          <w:marRight w:val="0"/>
          <w:marTop w:val="86"/>
          <w:marBottom w:val="0"/>
          <w:divBdr>
            <w:top w:val="none" w:sz="0" w:space="0" w:color="auto"/>
            <w:left w:val="none" w:sz="0" w:space="0" w:color="auto"/>
            <w:bottom w:val="none" w:sz="0" w:space="0" w:color="auto"/>
            <w:right w:val="none" w:sz="0" w:space="0" w:color="auto"/>
          </w:divBdr>
        </w:div>
        <w:div w:id="2036997010">
          <w:marLeft w:val="1123"/>
          <w:marRight w:val="0"/>
          <w:marTop w:val="86"/>
          <w:marBottom w:val="0"/>
          <w:divBdr>
            <w:top w:val="none" w:sz="0" w:space="0" w:color="auto"/>
            <w:left w:val="none" w:sz="0" w:space="0" w:color="auto"/>
            <w:bottom w:val="none" w:sz="0" w:space="0" w:color="auto"/>
            <w:right w:val="none" w:sz="0" w:space="0" w:color="auto"/>
          </w:divBdr>
        </w:div>
        <w:div w:id="2055540250">
          <w:marLeft w:val="1123"/>
          <w:marRight w:val="0"/>
          <w:marTop w:val="86"/>
          <w:marBottom w:val="0"/>
          <w:divBdr>
            <w:top w:val="none" w:sz="0" w:space="0" w:color="auto"/>
            <w:left w:val="none" w:sz="0" w:space="0" w:color="auto"/>
            <w:bottom w:val="none" w:sz="0" w:space="0" w:color="auto"/>
            <w:right w:val="none" w:sz="0" w:space="0" w:color="auto"/>
          </w:divBdr>
        </w:div>
      </w:divsChild>
    </w:div>
    <w:div w:id="1308508363">
      <w:bodyDiv w:val="1"/>
      <w:marLeft w:val="0"/>
      <w:marRight w:val="0"/>
      <w:marTop w:val="0"/>
      <w:marBottom w:val="0"/>
      <w:divBdr>
        <w:top w:val="none" w:sz="0" w:space="0" w:color="auto"/>
        <w:left w:val="none" w:sz="0" w:space="0" w:color="auto"/>
        <w:bottom w:val="none" w:sz="0" w:space="0" w:color="auto"/>
        <w:right w:val="none" w:sz="0" w:space="0" w:color="auto"/>
      </w:divBdr>
      <w:divsChild>
        <w:div w:id="977076827">
          <w:marLeft w:val="1800"/>
          <w:marRight w:val="0"/>
          <w:marTop w:val="82"/>
          <w:marBottom w:val="0"/>
          <w:divBdr>
            <w:top w:val="none" w:sz="0" w:space="0" w:color="auto"/>
            <w:left w:val="none" w:sz="0" w:space="0" w:color="auto"/>
            <w:bottom w:val="none" w:sz="0" w:space="0" w:color="auto"/>
            <w:right w:val="none" w:sz="0" w:space="0" w:color="auto"/>
          </w:divBdr>
        </w:div>
        <w:div w:id="1993292205">
          <w:marLeft w:val="1800"/>
          <w:marRight w:val="0"/>
          <w:marTop w:val="82"/>
          <w:marBottom w:val="0"/>
          <w:divBdr>
            <w:top w:val="none" w:sz="0" w:space="0" w:color="auto"/>
            <w:left w:val="none" w:sz="0" w:space="0" w:color="auto"/>
            <w:bottom w:val="none" w:sz="0" w:space="0" w:color="auto"/>
            <w:right w:val="none" w:sz="0" w:space="0" w:color="auto"/>
          </w:divBdr>
        </w:div>
        <w:div w:id="2114473701">
          <w:marLeft w:val="1800"/>
          <w:marRight w:val="0"/>
          <w:marTop w:val="82"/>
          <w:marBottom w:val="0"/>
          <w:divBdr>
            <w:top w:val="none" w:sz="0" w:space="0" w:color="auto"/>
            <w:left w:val="none" w:sz="0" w:space="0" w:color="auto"/>
            <w:bottom w:val="none" w:sz="0" w:space="0" w:color="auto"/>
            <w:right w:val="none" w:sz="0" w:space="0" w:color="auto"/>
          </w:divBdr>
        </w:div>
      </w:divsChild>
    </w:div>
    <w:div w:id="1311713579">
      <w:bodyDiv w:val="1"/>
      <w:marLeft w:val="0"/>
      <w:marRight w:val="0"/>
      <w:marTop w:val="0"/>
      <w:marBottom w:val="0"/>
      <w:divBdr>
        <w:top w:val="none" w:sz="0" w:space="0" w:color="auto"/>
        <w:left w:val="none" w:sz="0" w:space="0" w:color="auto"/>
        <w:bottom w:val="none" w:sz="0" w:space="0" w:color="auto"/>
        <w:right w:val="none" w:sz="0" w:space="0" w:color="auto"/>
      </w:divBdr>
    </w:div>
    <w:div w:id="1400859151">
      <w:bodyDiv w:val="1"/>
      <w:marLeft w:val="0"/>
      <w:marRight w:val="0"/>
      <w:marTop w:val="0"/>
      <w:marBottom w:val="0"/>
      <w:divBdr>
        <w:top w:val="none" w:sz="0" w:space="0" w:color="auto"/>
        <w:left w:val="none" w:sz="0" w:space="0" w:color="auto"/>
        <w:bottom w:val="none" w:sz="0" w:space="0" w:color="auto"/>
        <w:right w:val="none" w:sz="0" w:space="0" w:color="auto"/>
      </w:divBdr>
    </w:div>
    <w:div w:id="1603295458">
      <w:bodyDiv w:val="1"/>
      <w:marLeft w:val="0"/>
      <w:marRight w:val="0"/>
      <w:marTop w:val="0"/>
      <w:marBottom w:val="0"/>
      <w:divBdr>
        <w:top w:val="none" w:sz="0" w:space="0" w:color="auto"/>
        <w:left w:val="none" w:sz="0" w:space="0" w:color="auto"/>
        <w:bottom w:val="none" w:sz="0" w:space="0" w:color="auto"/>
        <w:right w:val="none" w:sz="0" w:space="0" w:color="auto"/>
      </w:divBdr>
      <w:divsChild>
        <w:div w:id="95371164">
          <w:marLeft w:val="720"/>
          <w:marRight w:val="0"/>
          <w:marTop w:val="96"/>
          <w:marBottom w:val="0"/>
          <w:divBdr>
            <w:top w:val="none" w:sz="0" w:space="0" w:color="auto"/>
            <w:left w:val="none" w:sz="0" w:space="0" w:color="auto"/>
            <w:bottom w:val="none" w:sz="0" w:space="0" w:color="auto"/>
            <w:right w:val="none" w:sz="0" w:space="0" w:color="auto"/>
          </w:divBdr>
        </w:div>
        <w:div w:id="538321883">
          <w:marLeft w:val="720"/>
          <w:marRight w:val="0"/>
          <w:marTop w:val="96"/>
          <w:marBottom w:val="0"/>
          <w:divBdr>
            <w:top w:val="none" w:sz="0" w:space="0" w:color="auto"/>
            <w:left w:val="none" w:sz="0" w:space="0" w:color="auto"/>
            <w:bottom w:val="none" w:sz="0" w:space="0" w:color="auto"/>
            <w:right w:val="none" w:sz="0" w:space="0" w:color="auto"/>
          </w:divBdr>
        </w:div>
        <w:div w:id="548146479">
          <w:marLeft w:val="720"/>
          <w:marRight w:val="0"/>
          <w:marTop w:val="96"/>
          <w:marBottom w:val="0"/>
          <w:divBdr>
            <w:top w:val="none" w:sz="0" w:space="0" w:color="auto"/>
            <w:left w:val="none" w:sz="0" w:space="0" w:color="auto"/>
            <w:bottom w:val="none" w:sz="0" w:space="0" w:color="auto"/>
            <w:right w:val="none" w:sz="0" w:space="0" w:color="auto"/>
          </w:divBdr>
        </w:div>
        <w:div w:id="1056784462">
          <w:marLeft w:val="720"/>
          <w:marRight w:val="0"/>
          <w:marTop w:val="96"/>
          <w:marBottom w:val="0"/>
          <w:divBdr>
            <w:top w:val="none" w:sz="0" w:space="0" w:color="auto"/>
            <w:left w:val="none" w:sz="0" w:space="0" w:color="auto"/>
            <w:bottom w:val="none" w:sz="0" w:space="0" w:color="auto"/>
            <w:right w:val="none" w:sz="0" w:space="0" w:color="auto"/>
          </w:divBdr>
        </w:div>
      </w:divsChild>
    </w:div>
    <w:div w:id="1604457232">
      <w:bodyDiv w:val="1"/>
      <w:marLeft w:val="0"/>
      <w:marRight w:val="0"/>
      <w:marTop w:val="0"/>
      <w:marBottom w:val="0"/>
      <w:divBdr>
        <w:top w:val="none" w:sz="0" w:space="0" w:color="auto"/>
        <w:left w:val="none" w:sz="0" w:space="0" w:color="auto"/>
        <w:bottom w:val="none" w:sz="0" w:space="0" w:color="auto"/>
        <w:right w:val="none" w:sz="0" w:space="0" w:color="auto"/>
      </w:divBdr>
    </w:div>
    <w:div w:id="1693651128">
      <w:bodyDiv w:val="1"/>
      <w:marLeft w:val="0"/>
      <w:marRight w:val="0"/>
      <w:marTop w:val="0"/>
      <w:marBottom w:val="0"/>
      <w:divBdr>
        <w:top w:val="none" w:sz="0" w:space="0" w:color="auto"/>
        <w:left w:val="none" w:sz="0" w:space="0" w:color="auto"/>
        <w:bottom w:val="none" w:sz="0" w:space="0" w:color="auto"/>
        <w:right w:val="none" w:sz="0" w:space="0" w:color="auto"/>
      </w:divBdr>
    </w:div>
    <w:div w:id="1695155335">
      <w:bodyDiv w:val="1"/>
      <w:marLeft w:val="0"/>
      <w:marRight w:val="0"/>
      <w:marTop w:val="0"/>
      <w:marBottom w:val="0"/>
      <w:divBdr>
        <w:top w:val="none" w:sz="0" w:space="0" w:color="auto"/>
        <w:left w:val="none" w:sz="0" w:space="0" w:color="auto"/>
        <w:bottom w:val="none" w:sz="0" w:space="0" w:color="auto"/>
        <w:right w:val="none" w:sz="0" w:space="0" w:color="auto"/>
      </w:divBdr>
      <w:divsChild>
        <w:div w:id="155190341">
          <w:marLeft w:val="720"/>
          <w:marRight w:val="0"/>
          <w:marTop w:val="86"/>
          <w:marBottom w:val="0"/>
          <w:divBdr>
            <w:top w:val="none" w:sz="0" w:space="0" w:color="auto"/>
            <w:left w:val="none" w:sz="0" w:space="0" w:color="auto"/>
            <w:bottom w:val="none" w:sz="0" w:space="0" w:color="auto"/>
            <w:right w:val="none" w:sz="0" w:space="0" w:color="auto"/>
          </w:divBdr>
        </w:div>
        <w:div w:id="1465077376">
          <w:marLeft w:val="720"/>
          <w:marRight w:val="0"/>
          <w:marTop w:val="77"/>
          <w:marBottom w:val="0"/>
          <w:divBdr>
            <w:top w:val="none" w:sz="0" w:space="0" w:color="auto"/>
            <w:left w:val="none" w:sz="0" w:space="0" w:color="auto"/>
            <w:bottom w:val="none" w:sz="0" w:space="0" w:color="auto"/>
            <w:right w:val="none" w:sz="0" w:space="0" w:color="auto"/>
          </w:divBdr>
        </w:div>
        <w:div w:id="1677027982">
          <w:marLeft w:val="720"/>
          <w:marRight w:val="0"/>
          <w:marTop w:val="86"/>
          <w:marBottom w:val="0"/>
          <w:divBdr>
            <w:top w:val="none" w:sz="0" w:space="0" w:color="auto"/>
            <w:left w:val="none" w:sz="0" w:space="0" w:color="auto"/>
            <w:bottom w:val="none" w:sz="0" w:space="0" w:color="auto"/>
            <w:right w:val="none" w:sz="0" w:space="0" w:color="auto"/>
          </w:divBdr>
        </w:div>
        <w:div w:id="1882398999">
          <w:marLeft w:val="720"/>
          <w:marRight w:val="0"/>
          <w:marTop w:val="86"/>
          <w:marBottom w:val="0"/>
          <w:divBdr>
            <w:top w:val="none" w:sz="0" w:space="0" w:color="auto"/>
            <w:left w:val="none" w:sz="0" w:space="0" w:color="auto"/>
            <w:bottom w:val="none" w:sz="0" w:space="0" w:color="auto"/>
            <w:right w:val="none" w:sz="0" w:space="0" w:color="auto"/>
          </w:divBdr>
        </w:div>
        <w:div w:id="2065516889">
          <w:marLeft w:val="720"/>
          <w:marRight w:val="0"/>
          <w:marTop w:val="86"/>
          <w:marBottom w:val="0"/>
          <w:divBdr>
            <w:top w:val="none" w:sz="0" w:space="0" w:color="auto"/>
            <w:left w:val="none" w:sz="0" w:space="0" w:color="auto"/>
            <w:bottom w:val="none" w:sz="0" w:space="0" w:color="auto"/>
            <w:right w:val="none" w:sz="0" w:space="0" w:color="auto"/>
          </w:divBdr>
        </w:div>
      </w:divsChild>
    </w:div>
    <w:div w:id="1710452808">
      <w:bodyDiv w:val="1"/>
      <w:marLeft w:val="0"/>
      <w:marRight w:val="0"/>
      <w:marTop w:val="0"/>
      <w:marBottom w:val="0"/>
      <w:divBdr>
        <w:top w:val="none" w:sz="0" w:space="0" w:color="auto"/>
        <w:left w:val="none" w:sz="0" w:space="0" w:color="auto"/>
        <w:bottom w:val="none" w:sz="0" w:space="0" w:color="auto"/>
        <w:right w:val="none" w:sz="0" w:space="0" w:color="auto"/>
      </w:divBdr>
      <w:divsChild>
        <w:div w:id="1488324888">
          <w:marLeft w:val="1800"/>
          <w:marRight w:val="0"/>
          <w:marTop w:val="72"/>
          <w:marBottom w:val="0"/>
          <w:divBdr>
            <w:top w:val="none" w:sz="0" w:space="0" w:color="auto"/>
            <w:left w:val="none" w:sz="0" w:space="0" w:color="auto"/>
            <w:bottom w:val="none" w:sz="0" w:space="0" w:color="auto"/>
            <w:right w:val="none" w:sz="0" w:space="0" w:color="auto"/>
          </w:divBdr>
        </w:div>
        <w:div w:id="1525559258">
          <w:marLeft w:val="1800"/>
          <w:marRight w:val="0"/>
          <w:marTop w:val="72"/>
          <w:marBottom w:val="0"/>
          <w:divBdr>
            <w:top w:val="none" w:sz="0" w:space="0" w:color="auto"/>
            <w:left w:val="none" w:sz="0" w:space="0" w:color="auto"/>
            <w:bottom w:val="none" w:sz="0" w:space="0" w:color="auto"/>
            <w:right w:val="none" w:sz="0" w:space="0" w:color="auto"/>
          </w:divBdr>
        </w:div>
      </w:divsChild>
    </w:div>
    <w:div w:id="1739203900">
      <w:bodyDiv w:val="1"/>
      <w:marLeft w:val="0"/>
      <w:marRight w:val="0"/>
      <w:marTop w:val="0"/>
      <w:marBottom w:val="0"/>
      <w:divBdr>
        <w:top w:val="none" w:sz="0" w:space="0" w:color="auto"/>
        <w:left w:val="none" w:sz="0" w:space="0" w:color="auto"/>
        <w:bottom w:val="none" w:sz="0" w:space="0" w:color="auto"/>
        <w:right w:val="none" w:sz="0" w:space="0" w:color="auto"/>
      </w:divBdr>
    </w:div>
    <w:div w:id="1796413167">
      <w:bodyDiv w:val="1"/>
      <w:marLeft w:val="0"/>
      <w:marRight w:val="0"/>
      <w:marTop w:val="0"/>
      <w:marBottom w:val="0"/>
      <w:divBdr>
        <w:top w:val="none" w:sz="0" w:space="0" w:color="auto"/>
        <w:left w:val="none" w:sz="0" w:space="0" w:color="auto"/>
        <w:bottom w:val="none" w:sz="0" w:space="0" w:color="auto"/>
        <w:right w:val="none" w:sz="0" w:space="0" w:color="auto"/>
      </w:divBdr>
    </w:div>
    <w:div w:id="1817140077">
      <w:bodyDiv w:val="1"/>
      <w:marLeft w:val="0"/>
      <w:marRight w:val="0"/>
      <w:marTop w:val="0"/>
      <w:marBottom w:val="0"/>
      <w:divBdr>
        <w:top w:val="none" w:sz="0" w:space="0" w:color="auto"/>
        <w:left w:val="none" w:sz="0" w:space="0" w:color="auto"/>
        <w:bottom w:val="none" w:sz="0" w:space="0" w:color="auto"/>
        <w:right w:val="none" w:sz="0" w:space="0" w:color="auto"/>
      </w:divBdr>
    </w:div>
    <w:div w:id="1847865185">
      <w:bodyDiv w:val="1"/>
      <w:marLeft w:val="0"/>
      <w:marRight w:val="0"/>
      <w:marTop w:val="0"/>
      <w:marBottom w:val="0"/>
      <w:divBdr>
        <w:top w:val="none" w:sz="0" w:space="0" w:color="auto"/>
        <w:left w:val="none" w:sz="0" w:space="0" w:color="auto"/>
        <w:bottom w:val="none" w:sz="0" w:space="0" w:color="auto"/>
        <w:right w:val="none" w:sz="0" w:space="0" w:color="auto"/>
      </w:divBdr>
    </w:div>
    <w:div w:id="1847936169">
      <w:bodyDiv w:val="1"/>
      <w:marLeft w:val="0"/>
      <w:marRight w:val="0"/>
      <w:marTop w:val="0"/>
      <w:marBottom w:val="0"/>
      <w:divBdr>
        <w:top w:val="none" w:sz="0" w:space="0" w:color="auto"/>
        <w:left w:val="none" w:sz="0" w:space="0" w:color="auto"/>
        <w:bottom w:val="none" w:sz="0" w:space="0" w:color="auto"/>
        <w:right w:val="none" w:sz="0" w:space="0" w:color="auto"/>
      </w:divBdr>
      <w:divsChild>
        <w:div w:id="371342582">
          <w:marLeft w:val="1123"/>
          <w:marRight w:val="0"/>
          <w:marTop w:val="96"/>
          <w:marBottom w:val="0"/>
          <w:divBdr>
            <w:top w:val="none" w:sz="0" w:space="0" w:color="auto"/>
            <w:left w:val="none" w:sz="0" w:space="0" w:color="auto"/>
            <w:bottom w:val="none" w:sz="0" w:space="0" w:color="auto"/>
            <w:right w:val="none" w:sz="0" w:space="0" w:color="auto"/>
          </w:divBdr>
        </w:div>
        <w:div w:id="988898242">
          <w:marLeft w:val="1800"/>
          <w:marRight w:val="0"/>
          <w:marTop w:val="77"/>
          <w:marBottom w:val="0"/>
          <w:divBdr>
            <w:top w:val="none" w:sz="0" w:space="0" w:color="auto"/>
            <w:left w:val="none" w:sz="0" w:space="0" w:color="auto"/>
            <w:bottom w:val="none" w:sz="0" w:space="0" w:color="auto"/>
            <w:right w:val="none" w:sz="0" w:space="0" w:color="auto"/>
          </w:divBdr>
        </w:div>
        <w:div w:id="1040669410">
          <w:marLeft w:val="1123"/>
          <w:marRight w:val="0"/>
          <w:marTop w:val="96"/>
          <w:marBottom w:val="0"/>
          <w:divBdr>
            <w:top w:val="none" w:sz="0" w:space="0" w:color="auto"/>
            <w:left w:val="none" w:sz="0" w:space="0" w:color="auto"/>
            <w:bottom w:val="none" w:sz="0" w:space="0" w:color="auto"/>
            <w:right w:val="none" w:sz="0" w:space="0" w:color="auto"/>
          </w:divBdr>
        </w:div>
        <w:div w:id="1063605750">
          <w:marLeft w:val="1123"/>
          <w:marRight w:val="0"/>
          <w:marTop w:val="96"/>
          <w:marBottom w:val="0"/>
          <w:divBdr>
            <w:top w:val="none" w:sz="0" w:space="0" w:color="auto"/>
            <w:left w:val="none" w:sz="0" w:space="0" w:color="auto"/>
            <w:bottom w:val="none" w:sz="0" w:space="0" w:color="auto"/>
            <w:right w:val="none" w:sz="0" w:space="0" w:color="auto"/>
          </w:divBdr>
        </w:div>
        <w:div w:id="1240747565">
          <w:marLeft w:val="1800"/>
          <w:marRight w:val="0"/>
          <w:marTop w:val="77"/>
          <w:marBottom w:val="0"/>
          <w:divBdr>
            <w:top w:val="none" w:sz="0" w:space="0" w:color="auto"/>
            <w:left w:val="none" w:sz="0" w:space="0" w:color="auto"/>
            <w:bottom w:val="none" w:sz="0" w:space="0" w:color="auto"/>
            <w:right w:val="none" w:sz="0" w:space="0" w:color="auto"/>
          </w:divBdr>
        </w:div>
        <w:div w:id="1571424126">
          <w:marLeft w:val="1800"/>
          <w:marRight w:val="0"/>
          <w:marTop w:val="77"/>
          <w:marBottom w:val="0"/>
          <w:divBdr>
            <w:top w:val="none" w:sz="0" w:space="0" w:color="auto"/>
            <w:left w:val="none" w:sz="0" w:space="0" w:color="auto"/>
            <w:bottom w:val="none" w:sz="0" w:space="0" w:color="auto"/>
            <w:right w:val="none" w:sz="0" w:space="0" w:color="auto"/>
          </w:divBdr>
        </w:div>
      </w:divsChild>
    </w:div>
    <w:div w:id="1861895560">
      <w:bodyDiv w:val="1"/>
      <w:marLeft w:val="0"/>
      <w:marRight w:val="0"/>
      <w:marTop w:val="0"/>
      <w:marBottom w:val="0"/>
      <w:divBdr>
        <w:top w:val="none" w:sz="0" w:space="0" w:color="auto"/>
        <w:left w:val="none" w:sz="0" w:space="0" w:color="auto"/>
        <w:bottom w:val="none" w:sz="0" w:space="0" w:color="auto"/>
        <w:right w:val="none" w:sz="0" w:space="0" w:color="auto"/>
      </w:divBdr>
      <w:divsChild>
        <w:div w:id="1740589648">
          <w:marLeft w:val="1123"/>
          <w:marRight w:val="0"/>
          <w:marTop w:val="96"/>
          <w:marBottom w:val="0"/>
          <w:divBdr>
            <w:top w:val="none" w:sz="0" w:space="0" w:color="auto"/>
            <w:left w:val="none" w:sz="0" w:space="0" w:color="auto"/>
            <w:bottom w:val="none" w:sz="0" w:space="0" w:color="auto"/>
            <w:right w:val="none" w:sz="0" w:space="0" w:color="auto"/>
          </w:divBdr>
        </w:div>
        <w:div w:id="1789858190">
          <w:marLeft w:val="1123"/>
          <w:marRight w:val="0"/>
          <w:marTop w:val="96"/>
          <w:marBottom w:val="0"/>
          <w:divBdr>
            <w:top w:val="none" w:sz="0" w:space="0" w:color="auto"/>
            <w:left w:val="none" w:sz="0" w:space="0" w:color="auto"/>
            <w:bottom w:val="none" w:sz="0" w:space="0" w:color="auto"/>
            <w:right w:val="none" w:sz="0" w:space="0" w:color="auto"/>
          </w:divBdr>
        </w:div>
        <w:div w:id="1890215869">
          <w:marLeft w:val="1123"/>
          <w:marRight w:val="0"/>
          <w:marTop w:val="96"/>
          <w:marBottom w:val="0"/>
          <w:divBdr>
            <w:top w:val="none" w:sz="0" w:space="0" w:color="auto"/>
            <w:left w:val="none" w:sz="0" w:space="0" w:color="auto"/>
            <w:bottom w:val="none" w:sz="0" w:space="0" w:color="auto"/>
            <w:right w:val="none" w:sz="0" w:space="0" w:color="auto"/>
          </w:divBdr>
        </w:div>
        <w:div w:id="2019192783">
          <w:marLeft w:val="1123"/>
          <w:marRight w:val="0"/>
          <w:marTop w:val="96"/>
          <w:marBottom w:val="0"/>
          <w:divBdr>
            <w:top w:val="none" w:sz="0" w:space="0" w:color="auto"/>
            <w:left w:val="none" w:sz="0" w:space="0" w:color="auto"/>
            <w:bottom w:val="none" w:sz="0" w:space="0" w:color="auto"/>
            <w:right w:val="none" w:sz="0" w:space="0" w:color="auto"/>
          </w:divBdr>
        </w:div>
      </w:divsChild>
    </w:div>
    <w:div w:id="1866359827">
      <w:bodyDiv w:val="1"/>
      <w:marLeft w:val="0"/>
      <w:marRight w:val="0"/>
      <w:marTop w:val="0"/>
      <w:marBottom w:val="0"/>
      <w:divBdr>
        <w:top w:val="none" w:sz="0" w:space="0" w:color="auto"/>
        <w:left w:val="none" w:sz="0" w:space="0" w:color="auto"/>
        <w:bottom w:val="none" w:sz="0" w:space="0" w:color="auto"/>
        <w:right w:val="none" w:sz="0" w:space="0" w:color="auto"/>
      </w:divBdr>
    </w:div>
    <w:div w:id="1958487295">
      <w:bodyDiv w:val="1"/>
      <w:marLeft w:val="0"/>
      <w:marRight w:val="0"/>
      <w:marTop w:val="0"/>
      <w:marBottom w:val="0"/>
      <w:divBdr>
        <w:top w:val="none" w:sz="0" w:space="0" w:color="auto"/>
        <w:left w:val="none" w:sz="0" w:space="0" w:color="auto"/>
        <w:bottom w:val="none" w:sz="0" w:space="0" w:color="auto"/>
        <w:right w:val="none" w:sz="0" w:space="0" w:color="auto"/>
      </w:divBdr>
    </w:div>
    <w:div w:id="1958489948">
      <w:bodyDiv w:val="1"/>
      <w:marLeft w:val="0"/>
      <w:marRight w:val="0"/>
      <w:marTop w:val="0"/>
      <w:marBottom w:val="0"/>
      <w:divBdr>
        <w:top w:val="none" w:sz="0" w:space="0" w:color="auto"/>
        <w:left w:val="none" w:sz="0" w:space="0" w:color="auto"/>
        <w:bottom w:val="none" w:sz="0" w:space="0" w:color="auto"/>
        <w:right w:val="none" w:sz="0" w:space="0" w:color="auto"/>
      </w:divBdr>
      <w:divsChild>
        <w:div w:id="880703463">
          <w:marLeft w:val="1123"/>
          <w:marRight w:val="0"/>
          <w:marTop w:val="96"/>
          <w:marBottom w:val="0"/>
          <w:divBdr>
            <w:top w:val="none" w:sz="0" w:space="0" w:color="auto"/>
            <w:left w:val="none" w:sz="0" w:space="0" w:color="auto"/>
            <w:bottom w:val="none" w:sz="0" w:space="0" w:color="auto"/>
            <w:right w:val="none" w:sz="0" w:space="0" w:color="auto"/>
          </w:divBdr>
        </w:div>
        <w:div w:id="1516724330">
          <w:marLeft w:val="1123"/>
          <w:marRight w:val="0"/>
          <w:marTop w:val="96"/>
          <w:marBottom w:val="0"/>
          <w:divBdr>
            <w:top w:val="none" w:sz="0" w:space="0" w:color="auto"/>
            <w:left w:val="none" w:sz="0" w:space="0" w:color="auto"/>
            <w:bottom w:val="none" w:sz="0" w:space="0" w:color="auto"/>
            <w:right w:val="none" w:sz="0" w:space="0" w:color="auto"/>
          </w:divBdr>
        </w:div>
        <w:div w:id="1568491770">
          <w:marLeft w:val="1123"/>
          <w:marRight w:val="0"/>
          <w:marTop w:val="96"/>
          <w:marBottom w:val="0"/>
          <w:divBdr>
            <w:top w:val="none" w:sz="0" w:space="0" w:color="auto"/>
            <w:left w:val="none" w:sz="0" w:space="0" w:color="auto"/>
            <w:bottom w:val="none" w:sz="0" w:space="0" w:color="auto"/>
            <w:right w:val="none" w:sz="0" w:space="0" w:color="auto"/>
          </w:divBdr>
        </w:div>
        <w:div w:id="1854488269">
          <w:marLeft w:val="1123"/>
          <w:marRight w:val="0"/>
          <w:marTop w:val="96"/>
          <w:marBottom w:val="0"/>
          <w:divBdr>
            <w:top w:val="none" w:sz="0" w:space="0" w:color="auto"/>
            <w:left w:val="none" w:sz="0" w:space="0" w:color="auto"/>
            <w:bottom w:val="none" w:sz="0" w:space="0" w:color="auto"/>
            <w:right w:val="none" w:sz="0" w:space="0" w:color="auto"/>
          </w:divBdr>
        </w:div>
      </w:divsChild>
    </w:div>
    <w:div w:id="2020809519">
      <w:bodyDiv w:val="1"/>
      <w:marLeft w:val="0"/>
      <w:marRight w:val="0"/>
      <w:marTop w:val="0"/>
      <w:marBottom w:val="0"/>
      <w:divBdr>
        <w:top w:val="none" w:sz="0" w:space="0" w:color="auto"/>
        <w:left w:val="none" w:sz="0" w:space="0" w:color="auto"/>
        <w:bottom w:val="none" w:sz="0" w:space="0" w:color="auto"/>
        <w:right w:val="none" w:sz="0" w:space="0" w:color="auto"/>
      </w:divBdr>
      <w:divsChild>
        <w:div w:id="109402973">
          <w:marLeft w:val="1123"/>
          <w:marRight w:val="0"/>
          <w:marTop w:val="86"/>
          <w:marBottom w:val="0"/>
          <w:divBdr>
            <w:top w:val="none" w:sz="0" w:space="0" w:color="auto"/>
            <w:left w:val="none" w:sz="0" w:space="0" w:color="auto"/>
            <w:bottom w:val="none" w:sz="0" w:space="0" w:color="auto"/>
            <w:right w:val="none" w:sz="0" w:space="0" w:color="auto"/>
          </w:divBdr>
        </w:div>
        <w:div w:id="375930907">
          <w:marLeft w:val="1123"/>
          <w:marRight w:val="0"/>
          <w:marTop w:val="86"/>
          <w:marBottom w:val="0"/>
          <w:divBdr>
            <w:top w:val="none" w:sz="0" w:space="0" w:color="auto"/>
            <w:left w:val="none" w:sz="0" w:space="0" w:color="auto"/>
            <w:bottom w:val="none" w:sz="0" w:space="0" w:color="auto"/>
            <w:right w:val="none" w:sz="0" w:space="0" w:color="auto"/>
          </w:divBdr>
        </w:div>
        <w:div w:id="474760627">
          <w:marLeft w:val="720"/>
          <w:marRight w:val="0"/>
          <w:marTop w:val="115"/>
          <w:marBottom w:val="0"/>
          <w:divBdr>
            <w:top w:val="none" w:sz="0" w:space="0" w:color="auto"/>
            <w:left w:val="none" w:sz="0" w:space="0" w:color="auto"/>
            <w:bottom w:val="none" w:sz="0" w:space="0" w:color="auto"/>
            <w:right w:val="none" w:sz="0" w:space="0" w:color="auto"/>
          </w:divBdr>
        </w:div>
        <w:div w:id="817771874">
          <w:marLeft w:val="1123"/>
          <w:marRight w:val="0"/>
          <w:marTop w:val="86"/>
          <w:marBottom w:val="0"/>
          <w:divBdr>
            <w:top w:val="none" w:sz="0" w:space="0" w:color="auto"/>
            <w:left w:val="none" w:sz="0" w:space="0" w:color="auto"/>
            <w:bottom w:val="none" w:sz="0" w:space="0" w:color="auto"/>
            <w:right w:val="none" w:sz="0" w:space="0" w:color="auto"/>
          </w:divBdr>
        </w:div>
        <w:div w:id="1531411007">
          <w:marLeft w:val="720"/>
          <w:marRight w:val="0"/>
          <w:marTop w:val="115"/>
          <w:marBottom w:val="0"/>
          <w:divBdr>
            <w:top w:val="none" w:sz="0" w:space="0" w:color="auto"/>
            <w:left w:val="none" w:sz="0" w:space="0" w:color="auto"/>
            <w:bottom w:val="none" w:sz="0" w:space="0" w:color="auto"/>
            <w:right w:val="none" w:sz="0" w:space="0" w:color="auto"/>
          </w:divBdr>
        </w:div>
        <w:div w:id="2042320496">
          <w:marLeft w:val="720"/>
          <w:marRight w:val="0"/>
          <w:marTop w:val="115"/>
          <w:marBottom w:val="0"/>
          <w:divBdr>
            <w:top w:val="none" w:sz="0" w:space="0" w:color="auto"/>
            <w:left w:val="none" w:sz="0" w:space="0" w:color="auto"/>
            <w:bottom w:val="none" w:sz="0" w:space="0" w:color="auto"/>
            <w:right w:val="none" w:sz="0" w:space="0" w:color="auto"/>
          </w:divBdr>
        </w:div>
      </w:divsChild>
    </w:div>
    <w:div w:id="203923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mailto:stephanie.henrio@paysdelaloire.f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francois.bertrand@bpifrance.f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wiseprogram.eu/wise-calls/so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mailto:py.lenain@wenetwork.fr"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iseprogram.eu/wise-calls/so1" TargetMode="External"/><Relationship Id="rId23" Type="http://schemas.openxmlformats.org/officeDocument/2006/relationships/image" Target="media/image12.jpeg"/><Relationship Id="rId28" Type="http://schemas.openxmlformats.org/officeDocument/2006/relationships/hyperlink" Target="http://www.wiseprogram..e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py.lenain@wenetwork.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hyperlink" Target="mailto:py.lenain@wenetwork.fr" TargetMode="External"/><Relationship Id="rId30" Type="http://schemas.openxmlformats.org/officeDocument/2006/relationships/hyperlink" Target="mailto:py.lenain@wenetwork.fr"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jpeg"/><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5ff026d-1e88-484e-b80a-1d127d012d7d">
      <UserInfo>
        <DisplayName>Pierre-Yves Lenain</DisplayName>
        <AccountId>26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5BB4FE3FC3B6E4CB946E0E5C9D2E265" ma:contentTypeVersion="12" ma:contentTypeDescription="Crée un document." ma:contentTypeScope="" ma:versionID="ff7ba88b5bb855ded32265232f1c052f">
  <xsd:schema xmlns:xsd="http://www.w3.org/2001/XMLSchema" xmlns:xs="http://www.w3.org/2001/XMLSchema" xmlns:p="http://schemas.microsoft.com/office/2006/metadata/properties" xmlns:ns2="111c8cb8-676d-4c42-961c-e6aef8525d60" xmlns:ns3="75ff026d-1e88-484e-b80a-1d127d012d7d" targetNamespace="http://schemas.microsoft.com/office/2006/metadata/properties" ma:root="true" ma:fieldsID="d2f1d6885fd024aaed7f8b564c56c4f9" ns2:_="" ns3:_="">
    <xsd:import namespace="111c8cb8-676d-4c42-961c-e6aef8525d60"/>
    <xsd:import namespace="75ff026d-1e88-484e-b80a-1d127d012d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c8cb8-676d-4c42-961c-e6aef8525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ff026d-1e88-484e-b80a-1d127d012d7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4B3D78-A35E-434A-9094-A4ED4B444AF0}">
  <ds:schemaRefs>
    <ds:schemaRef ds:uri="http://schemas.microsoft.com/office/2006/metadata/properties"/>
    <ds:schemaRef ds:uri="http://schemas.microsoft.com/office/infopath/2007/PartnerControls"/>
    <ds:schemaRef ds:uri="2ec362ef-56d7-4ffc-bd44-4fc013866e54"/>
    <ds:schemaRef ds:uri="75ff026d-1e88-484e-b80a-1d127d012d7d"/>
  </ds:schemaRefs>
</ds:datastoreItem>
</file>

<file path=customXml/itemProps2.xml><?xml version="1.0" encoding="utf-8"?>
<ds:datastoreItem xmlns:ds="http://schemas.openxmlformats.org/officeDocument/2006/customXml" ds:itemID="{B42F4740-652F-4622-915E-DB867B791F14}">
  <ds:schemaRefs>
    <ds:schemaRef ds:uri="http://schemas.openxmlformats.org/officeDocument/2006/bibliography"/>
  </ds:schemaRefs>
</ds:datastoreItem>
</file>

<file path=customXml/itemProps3.xml><?xml version="1.0" encoding="utf-8"?>
<ds:datastoreItem xmlns:ds="http://schemas.openxmlformats.org/officeDocument/2006/customXml" ds:itemID="{27BF7E48-8201-4F59-B1FA-A245D77C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c8cb8-676d-4c42-961c-e6aef8525d60"/>
    <ds:schemaRef ds:uri="75ff026d-1e88-484e-b80a-1d127d012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6AA2A-CA76-4A01-BC15-1BA6DC748A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2808</Words>
  <Characters>15444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18216</CharactersWithSpaces>
  <SharedDoc>false</SharedDoc>
  <HLinks>
    <vt:vector size="204" baseType="variant">
      <vt:variant>
        <vt:i4>7274519</vt:i4>
      </vt:variant>
      <vt:variant>
        <vt:i4>177</vt:i4>
      </vt:variant>
      <vt:variant>
        <vt:i4>0</vt:i4>
      </vt:variant>
      <vt:variant>
        <vt:i4>5</vt:i4>
      </vt:variant>
      <vt:variant>
        <vt:lpwstr>mailto:stephanie.henrio@paysdelaloire.fr</vt:lpwstr>
      </vt:variant>
      <vt:variant>
        <vt:lpwstr/>
      </vt:variant>
      <vt:variant>
        <vt:i4>4259900</vt:i4>
      </vt:variant>
      <vt:variant>
        <vt:i4>174</vt:i4>
      </vt:variant>
      <vt:variant>
        <vt:i4>0</vt:i4>
      </vt:variant>
      <vt:variant>
        <vt:i4>5</vt:i4>
      </vt:variant>
      <vt:variant>
        <vt:lpwstr>mailto:francois.bertrand@bpifrance.fr</vt:lpwstr>
      </vt:variant>
      <vt:variant>
        <vt:lpwstr/>
      </vt:variant>
      <vt:variant>
        <vt:i4>5832755</vt:i4>
      </vt:variant>
      <vt:variant>
        <vt:i4>171</vt:i4>
      </vt:variant>
      <vt:variant>
        <vt:i4>0</vt:i4>
      </vt:variant>
      <vt:variant>
        <vt:i4>5</vt:i4>
      </vt:variant>
      <vt:variant>
        <vt:lpwstr>mailto:py.lenain@wenetwork.fr</vt:lpwstr>
      </vt:variant>
      <vt:variant>
        <vt:lpwstr/>
      </vt:variant>
      <vt:variant>
        <vt:i4>5832755</vt:i4>
      </vt:variant>
      <vt:variant>
        <vt:i4>168</vt:i4>
      </vt:variant>
      <vt:variant>
        <vt:i4>0</vt:i4>
      </vt:variant>
      <vt:variant>
        <vt:i4>5</vt:i4>
      </vt:variant>
      <vt:variant>
        <vt:lpwstr>mailto:py.lenain@wenetwork.fr</vt:lpwstr>
      </vt:variant>
      <vt:variant>
        <vt:lpwstr/>
      </vt:variant>
      <vt:variant>
        <vt:i4>5832755</vt:i4>
      </vt:variant>
      <vt:variant>
        <vt:i4>165</vt:i4>
      </vt:variant>
      <vt:variant>
        <vt:i4>0</vt:i4>
      </vt:variant>
      <vt:variant>
        <vt:i4>5</vt:i4>
      </vt:variant>
      <vt:variant>
        <vt:lpwstr>mailto:py.lenain@wenetwork.fr</vt:lpwstr>
      </vt:variant>
      <vt:variant>
        <vt:lpwstr/>
      </vt:variant>
      <vt:variant>
        <vt:i4>5636109</vt:i4>
      </vt:variant>
      <vt:variant>
        <vt:i4>161</vt:i4>
      </vt:variant>
      <vt:variant>
        <vt:i4>0</vt:i4>
      </vt:variant>
      <vt:variant>
        <vt:i4>5</vt:i4>
      </vt:variant>
      <vt:variant>
        <vt:lpwstr>https://wiseprogram.eu/wise-calls/so1</vt:lpwstr>
      </vt:variant>
      <vt:variant>
        <vt:lpwstr/>
      </vt:variant>
      <vt:variant>
        <vt:i4>7602275</vt:i4>
      </vt:variant>
      <vt:variant>
        <vt:i4>159</vt:i4>
      </vt:variant>
      <vt:variant>
        <vt:i4>0</vt:i4>
      </vt:variant>
      <vt:variant>
        <vt:i4>5</vt:i4>
      </vt:variant>
      <vt:variant>
        <vt:lpwstr>http://www.wiseprogram..eu/</vt:lpwstr>
      </vt:variant>
      <vt:variant>
        <vt:lpwstr/>
      </vt:variant>
      <vt:variant>
        <vt:i4>5832755</vt:i4>
      </vt:variant>
      <vt:variant>
        <vt:i4>156</vt:i4>
      </vt:variant>
      <vt:variant>
        <vt:i4>0</vt:i4>
      </vt:variant>
      <vt:variant>
        <vt:i4>5</vt:i4>
      </vt:variant>
      <vt:variant>
        <vt:lpwstr>mailto:py.lenain@wenetwork.fr</vt:lpwstr>
      </vt:variant>
      <vt:variant>
        <vt:lpwstr/>
      </vt:variant>
      <vt:variant>
        <vt:i4>5636109</vt:i4>
      </vt:variant>
      <vt:variant>
        <vt:i4>153</vt:i4>
      </vt:variant>
      <vt:variant>
        <vt:i4>0</vt:i4>
      </vt:variant>
      <vt:variant>
        <vt:i4>5</vt:i4>
      </vt:variant>
      <vt:variant>
        <vt:lpwstr>https://wiseprogram.eu/wise-calls/so1</vt:lpwstr>
      </vt:variant>
      <vt:variant>
        <vt:lpwstr/>
      </vt:variant>
      <vt:variant>
        <vt:i4>1114169</vt:i4>
      </vt:variant>
      <vt:variant>
        <vt:i4>146</vt:i4>
      </vt:variant>
      <vt:variant>
        <vt:i4>0</vt:i4>
      </vt:variant>
      <vt:variant>
        <vt:i4>5</vt:i4>
      </vt:variant>
      <vt:variant>
        <vt:lpwstr/>
      </vt:variant>
      <vt:variant>
        <vt:lpwstr>_Toc29894670</vt:lpwstr>
      </vt:variant>
      <vt:variant>
        <vt:i4>1572920</vt:i4>
      </vt:variant>
      <vt:variant>
        <vt:i4>140</vt:i4>
      </vt:variant>
      <vt:variant>
        <vt:i4>0</vt:i4>
      </vt:variant>
      <vt:variant>
        <vt:i4>5</vt:i4>
      </vt:variant>
      <vt:variant>
        <vt:lpwstr/>
      </vt:variant>
      <vt:variant>
        <vt:lpwstr>_Toc29894669</vt:lpwstr>
      </vt:variant>
      <vt:variant>
        <vt:i4>1638456</vt:i4>
      </vt:variant>
      <vt:variant>
        <vt:i4>134</vt:i4>
      </vt:variant>
      <vt:variant>
        <vt:i4>0</vt:i4>
      </vt:variant>
      <vt:variant>
        <vt:i4>5</vt:i4>
      </vt:variant>
      <vt:variant>
        <vt:lpwstr/>
      </vt:variant>
      <vt:variant>
        <vt:lpwstr>_Toc29894668</vt:lpwstr>
      </vt:variant>
      <vt:variant>
        <vt:i4>1441848</vt:i4>
      </vt:variant>
      <vt:variant>
        <vt:i4>128</vt:i4>
      </vt:variant>
      <vt:variant>
        <vt:i4>0</vt:i4>
      </vt:variant>
      <vt:variant>
        <vt:i4>5</vt:i4>
      </vt:variant>
      <vt:variant>
        <vt:lpwstr/>
      </vt:variant>
      <vt:variant>
        <vt:lpwstr>_Toc29894667</vt:lpwstr>
      </vt:variant>
      <vt:variant>
        <vt:i4>1507384</vt:i4>
      </vt:variant>
      <vt:variant>
        <vt:i4>122</vt:i4>
      </vt:variant>
      <vt:variant>
        <vt:i4>0</vt:i4>
      </vt:variant>
      <vt:variant>
        <vt:i4>5</vt:i4>
      </vt:variant>
      <vt:variant>
        <vt:lpwstr/>
      </vt:variant>
      <vt:variant>
        <vt:lpwstr>_Toc29894666</vt:lpwstr>
      </vt:variant>
      <vt:variant>
        <vt:i4>1310776</vt:i4>
      </vt:variant>
      <vt:variant>
        <vt:i4>116</vt:i4>
      </vt:variant>
      <vt:variant>
        <vt:i4>0</vt:i4>
      </vt:variant>
      <vt:variant>
        <vt:i4>5</vt:i4>
      </vt:variant>
      <vt:variant>
        <vt:lpwstr/>
      </vt:variant>
      <vt:variant>
        <vt:lpwstr>_Toc29894665</vt:lpwstr>
      </vt:variant>
      <vt:variant>
        <vt:i4>1376312</vt:i4>
      </vt:variant>
      <vt:variant>
        <vt:i4>110</vt:i4>
      </vt:variant>
      <vt:variant>
        <vt:i4>0</vt:i4>
      </vt:variant>
      <vt:variant>
        <vt:i4>5</vt:i4>
      </vt:variant>
      <vt:variant>
        <vt:lpwstr/>
      </vt:variant>
      <vt:variant>
        <vt:lpwstr>_Toc29894664</vt:lpwstr>
      </vt:variant>
      <vt:variant>
        <vt:i4>1179704</vt:i4>
      </vt:variant>
      <vt:variant>
        <vt:i4>104</vt:i4>
      </vt:variant>
      <vt:variant>
        <vt:i4>0</vt:i4>
      </vt:variant>
      <vt:variant>
        <vt:i4>5</vt:i4>
      </vt:variant>
      <vt:variant>
        <vt:lpwstr/>
      </vt:variant>
      <vt:variant>
        <vt:lpwstr>_Toc29894663</vt:lpwstr>
      </vt:variant>
      <vt:variant>
        <vt:i4>1245240</vt:i4>
      </vt:variant>
      <vt:variant>
        <vt:i4>98</vt:i4>
      </vt:variant>
      <vt:variant>
        <vt:i4>0</vt:i4>
      </vt:variant>
      <vt:variant>
        <vt:i4>5</vt:i4>
      </vt:variant>
      <vt:variant>
        <vt:lpwstr/>
      </vt:variant>
      <vt:variant>
        <vt:lpwstr>_Toc29894662</vt:lpwstr>
      </vt:variant>
      <vt:variant>
        <vt:i4>1048632</vt:i4>
      </vt:variant>
      <vt:variant>
        <vt:i4>92</vt:i4>
      </vt:variant>
      <vt:variant>
        <vt:i4>0</vt:i4>
      </vt:variant>
      <vt:variant>
        <vt:i4>5</vt:i4>
      </vt:variant>
      <vt:variant>
        <vt:lpwstr/>
      </vt:variant>
      <vt:variant>
        <vt:lpwstr>_Toc29894661</vt:lpwstr>
      </vt:variant>
      <vt:variant>
        <vt:i4>1114168</vt:i4>
      </vt:variant>
      <vt:variant>
        <vt:i4>86</vt:i4>
      </vt:variant>
      <vt:variant>
        <vt:i4>0</vt:i4>
      </vt:variant>
      <vt:variant>
        <vt:i4>5</vt:i4>
      </vt:variant>
      <vt:variant>
        <vt:lpwstr/>
      </vt:variant>
      <vt:variant>
        <vt:lpwstr>_Toc29894660</vt:lpwstr>
      </vt:variant>
      <vt:variant>
        <vt:i4>1572923</vt:i4>
      </vt:variant>
      <vt:variant>
        <vt:i4>80</vt:i4>
      </vt:variant>
      <vt:variant>
        <vt:i4>0</vt:i4>
      </vt:variant>
      <vt:variant>
        <vt:i4>5</vt:i4>
      </vt:variant>
      <vt:variant>
        <vt:lpwstr/>
      </vt:variant>
      <vt:variant>
        <vt:lpwstr>_Toc29894659</vt:lpwstr>
      </vt:variant>
      <vt:variant>
        <vt:i4>1638459</vt:i4>
      </vt:variant>
      <vt:variant>
        <vt:i4>74</vt:i4>
      </vt:variant>
      <vt:variant>
        <vt:i4>0</vt:i4>
      </vt:variant>
      <vt:variant>
        <vt:i4>5</vt:i4>
      </vt:variant>
      <vt:variant>
        <vt:lpwstr/>
      </vt:variant>
      <vt:variant>
        <vt:lpwstr>_Toc29894658</vt:lpwstr>
      </vt:variant>
      <vt:variant>
        <vt:i4>1441851</vt:i4>
      </vt:variant>
      <vt:variant>
        <vt:i4>68</vt:i4>
      </vt:variant>
      <vt:variant>
        <vt:i4>0</vt:i4>
      </vt:variant>
      <vt:variant>
        <vt:i4>5</vt:i4>
      </vt:variant>
      <vt:variant>
        <vt:lpwstr/>
      </vt:variant>
      <vt:variant>
        <vt:lpwstr>_Toc29894657</vt:lpwstr>
      </vt:variant>
      <vt:variant>
        <vt:i4>1507387</vt:i4>
      </vt:variant>
      <vt:variant>
        <vt:i4>62</vt:i4>
      </vt:variant>
      <vt:variant>
        <vt:i4>0</vt:i4>
      </vt:variant>
      <vt:variant>
        <vt:i4>5</vt:i4>
      </vt:variant>
      <vt:variant>
        <vt:lpwstr/>
      </vt:variant>
      <vt:variant>
        <vt:lpwstr>_Toc29894656</vt:lpwstr>
      </vt:variant>
      <vt:variant>
        <vt:i4>1310779</vt:i4>
      </vt:variant>
      <vt:variant>
        <vt:i4>56</vt:i4>
      </vt:variant>
      <vt:variant>
        <vt:i4>0</vt:i4>
      </vt:variant>
      <vt:variant>
        <vt:i4>5</vt:i4>
      </vt:variant>
      <vt:variant>
        <vt:lpwstr/>
      </vt:variant>
      <vt:variant>
        <vt:lpwstr>_Toc29894655</vt:lpwstr>
      </vt:variant>
      <vt:variant>
        <vt:i4>1376315</vt:i4>
      </vt:variant>
      <vt:variant>
        <vt:i4>50</vt:i4>
      </vt:variant>
      <vt:variant>
        <vt:i4>0</vt:i4>
      </vt:variant>
      <vt:variant>
        <vt:i4>5</vt:i4>
      </vt:variant>
      <vt:variant>
        <vt:lpwstr/>
      </vt:variant>
      <vt:variant>
        <vt:lpwstr>_Toc29894654</vt:lpwstr>
      </vt:variant>
      <vt:variant>
        <vt:i4>1179707</vt:i4>
      </vt:variant>
      <vt:variant>
        <vt:i4>44</vt:i4>
      </vt:variant>
      <vt:variant>
        <vt:i4>0</vt:i4>
      </vt:variant>
      <vt:variant>
        <vt:i4>5</vt:i4>
      </vt:variant>
      <vt:variant>
        <vt:lpwstr/>
      </vt:variant>
      <vt:variant>
        <vt:lpwstr>_Toc29894653</vt:lpwstr>
      </vt:variant>
      <vt:variant>
        <vt:i4>1245243</vt:i4>
      </vt:variant>
      <vt:variant>
        <vt:i4>38</vt:i4>
      </vt:variant>
      <vt:variant>
        <vt:i4>0</vt:i4>
      </vt:variant>
      <vt:variant>
        <vt:i4>5</vt:i4>
      </vt:variant>
      <vt:variant>
        <vt:lpwstr/>
      </vt:variant>
      <vt:variant>
        <vt:lpwstr>_Toc29894652</vt:lpwstr>
      </vt:variant>
      <vt:variant>
        <vt:i4>1048635</vt:i4>
      </vt:variant>
      <vt:variant>
        <vt:i4>32</vt:i4>
      </vt:variant>
      <vt:variant>
        <vt:i4>0</vt:i4>
      </vt:variant>
      <vt:variant>
        <vt:i4>5</vt:i4>
      </vt:variant>
      <vt:variant>
        <vt:lpwstr/>
      </vt:variant>
      <vt:variant>
        <vt:lpwstr>_Toc29894651</vt:lpwstr>
      </vt:variant>
      <vt:variant>
        <vt:i4>1114171</vt:i4>
      </vt:variant>
      <vt:variant>
        <vt:i4>26</vt:i4>
      </vt:variant>
      <vt:variant>
        <vt:i4>0</vt:i4>
      </vt:variant>
      <vt:variant>
        <vt:i4>5</vt:i4>
      </vt:variant>
      <vt:variant>
        <vt:lpwstr/>
      </vt:variant>
      <vt:variant>
        <vt:lpwstr>_Toc29894650</vt:lpwstr>
      </vt:variant>
      <vt:variant>
        <vt:i4>1572922</vt:i4>
      </vt:variant>
      <vt:variant>
        <vt:i4>20</vt:i4>
      </vt:variant>
      <vt:variant>
        <vt:i4>0</vt:i4>
      </vt:variant>
      <vt:variant>
        <vt:i4>5</vt:i4>
      </vt:variant>
      <vt:variant>
        <vt:lpwstr/>
      </vt:variant>
      <vt:variant>
        <vt:lpwstr>_Toc29894649</vt:lpwstr>
      </vt:variant>
      <vt:variant>
        <vt:i4>1638458</vt:i4>
      </vt:variant>
      <vt:variant>
        <vt:i4>14</vt:i4>
      </vt:variant>
      <vt:variant>
        <vt:i4>0</vt:i4>
      </vt:variant>
      <vt:variant>
        <vt:i4>5</vt:i4>
      </vt:variant>
      <vt:variant>
        <vt:lpwstr/>
      </vt:variant>
      <vt:variant>
        <vt:lpwstr>_Toc29894648</vt:lpwstr>
      </vt:variant>
      <vt:variant>
        <vt:i4>1441850</vt:i4>
      </vt:variant>
      <vt:variant>
        <vt:i4>8</vt:i4>
      </vt:variant>
      <vt:variant>
        <vt:i4>0</vt:i4>
      </vt:variant>
      <vt:variant>
        <vt:i4>5</vt:i4>
      </vt:variant>
      <vt:variant>
        <vt:lpwstr/>
      </vt:variant>
      <vt:variant>
        <vt:lpwstr>_Toc29894647</vt:lpwstr>
      </vt:variant>
      <vt:variant>
        <vt:i4>1507386</vt:i4>
      </vt:variant>
      <vt:variant>
        <vt:i4>2</vt:i4>
      </vt:variant>
      <vt:variant>
        <vt:i4>0</vt:i4>
      </vt:variant>
      <vt:variant>
        <vt:i4>5</vt:i4>
      </vt:variant>
      <vt:variant>
        <vt:lpwstr/>
      </vt:variant>
      <vt:variant>
        <vt:lpwstr>_Toc29894646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Plainchault</dc:creator>
  <cp:lastModifiedBy>Laura Baumont</cp:lastModifiedBy>
  <cp:revision>15</cp:revision>
  <cp:lastPrinted>2019-02-07T07:47:00Z</cp:lastPrinted>
  <dcterms:created xsi:type="dcterms:W3CDTF">2020-01-14T10:44:00Z</dcterms:created>
  <dcterms:modified xsi:type="dcterms:W3CDTF">2021-02-11T09:31:00Z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0x010100F5BB4FE3FC3B6E4CB946E0E5C9D2E265</vt:lpwstr>
  </property>
</Properties>
</file>